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C1AA9" w14:textId="77777777" w:rsidR="006464BF" w:rsidRPr="00B50FC7" w:rsidRDefault="006464BF" w:rsidP="00646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0FC7">
        <w:rPr>
          <w:rFonts w:ascii="Times New Roman" w:hAnsi="Times New Roman" w:cs="Times New Roman"/>
          <w:b/>
          <w:sz w:val="28"/>
          <w:szCs w:val="24"/>
        </w:rPr>
        <w:t xml:space="preserve">Пояснительная записка к проекту бюджета  </w:t>
      </w:r>
    </w:p>
    <w:p w14:paraId="71D7BAA8" w14:textId="77777777" w:rsidR="006464BF" w:rsidRPr="00B50FC7" w:rsidRDefault="006464BF" w:rsidP="00646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0FC7">
        <w:rPr>
          <w:rFonts w:ascii="Times New Roman" w:hAnsi="Times New Roman" w:cs="Times New Roman"/>
          <w:b/>
          <w:sz w:val="28"/>
          <w:szCs w:val="24"/>
        </w:rPr>
        <w:t>Чебаркульского городского округа на 202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B50FC7">
        <w:rPr>
          <w:rFonts w:ascii="Times New Roman" w:hAnsi="Times New Roman" w:cs="Times New Roman"/>
          <w:b/>
          <w:sz w:val="28"/>
          <w:szCs w:val="24"/>
        </w:rPr>
        <w:t xml:space="preserve"> год </w:t>
      </w:r>
    </w:p>
    <w:p w14:paraId="7C20A322" w14:textId="77777777" w:rsidR="006464BF" w:rsidRPr="00B50FC7" w:rsidRDefault="006464BF" w:rsidP="00646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0FC7">
        <w:rPr>
          <w:rFonts w:ascii="Times New Roman" w:hAnsi="Times New Roman" w:cs="Times New Roman"/>
          <w:b/>
          <w:sz w:val="28"/>
          <w:szCs w:val="24"/>
        </w:rPr>
        <w:t>и плановый период 202</w:t>
      </w: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B50FC7">
        <w:rPr>
          <w:rFonts w:ascii="Times New Roman" w:hAnsi="Times New Roman" w:cs="Times New Roman"/>
          <w:b/>
          <w:sz w:val="28"/>
          <w:szCs w:val="24"/>
        </w:rPr>
        <w:t xml:space="preserve"> и 202</w:t>
      </w: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B50FC7">
        <w:rPr>
          <w:rFonts w:ascii="Times New Roman" w:hAnsi="Times New Roman" w:cs="Times New Roman"/>
          <w:b/>
          <w:sz w:val="28"/>
          <w:szCs w:val="24"/>
        </w:rPr>
        <w:t xml:space="preserve"> годов</w:t>
      </w:r>
    </w:p>
    <w:p w14:paraId="0B1F42F8" w14:textId="77777777" w:rsidR="006464BF" w:rsidRPr="00B50FC7" w:rsidRDefault="006464BF" w:rsidP="0064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58E20F" w14:textId="77777777" w:rsidR="006464BF" w:rsidRPr="00B50FC7" w:rsidRDefault="006464BF" w:rsidP="006464BF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7">
        <w:rPr>
          <w:rFonts w:ascii="Times New Roman" w:hAnsi="Times New Roman" w:cs="Times New Roman"/>
          <w:sz w:val="28"/>
          <w:szCs w:val="28"/>
        </w:rPr>
        <w:t xml:space="preserve">Проект решения Чебаркульского городского округа </w:t>
      </w: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подготовлен в соответствии с требованиями Бюджетного кодекса Российской Федерации, Налогового кодекса Российской Федерации, Положения о бюджетном процессе в Чебаркульском городском округе, утвержденным решением Собрания депутатов от 08.12.2020 год №32, иных законодательных и нормативных правовых актов Российской Федерации, Челябинской области и Чебаркульского городского округа. </w:t>
      </w:r>
    </w:p>
    <w:p w14:paraId="71E53B9A" w14:textId="77777777" w:rsidR="006464BF" w:rsidRPr="00B50FC7" w:rsidRDefault="006464BF" w:rsidP="006464BF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пояснительная записка содержит информацию об основных характеристиках проекта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 </w:t>
      </w:r>
    </w:p>
    <w:p w14:paraId="022C8134" w14:textId="77777777" w:rsidR="006464BF" w:rsidRPr="00B50FC7" w:rsidRDefault="006464BF" w:rsidP="006464BF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местного бюджета по видам доходов; </w:t>
      </w:r>
    </w:p>
    <w:p w14:paraId="00655DEB" w14:textId="77777777" w:rsidR="006464BF" w:rsidRPr="00B50FC7" w:rsidRDefault="006464BF" w:rsidP="006464BF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местного бюджета, осуществляемые в рамках муниципальных программ Чебаркульского городского округа и по непрограммным направлениям деятельности; </w:t>
      </w:r>
    </w:p>
    <w:p w14:paraId="4BD0B26D" w14:textId="77777777" w:rsidR="006464BF" w:rsidRPr="00B50FC7" w:rsidRDefault="006464BF" w:rsidP="006464BF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 дефицита местного бюджета.</w:t>
      </w:r>
    </w:p>
    <w:p w14:paraId="2059D6F6" w14:textId="77777777" w:rsidR="006464BF" w:rsidRPr="00B50FC7" w:rsidRDefault="006464BF" w:rsidP="006464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85D01" w14:textId="77777777" w:rsidR="006464BF" w:rsidRPr="00CD3F97" w:rsidRDefault="006464BF" w:rsidP="006464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</w:p>
    <w:p w14:paraId="3D34CDB3" w14:textId="77777777" w:rsidR="006464BF" w:rsidRPr="00CD3F97" w:rsidRDefault="006464BF" w:rsidP="006464B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Начальным этапом при составлении проекта бюджета является планирование доходов. </w:t>
      </w:r>
    </w:p>
    <w:p w14:paraId="2DC419CE" w14:textId="77777777" w:rsidR="006464BF" w:rsidRPr="00CD3F97" w:rsidRDefault="006464BF" w:rsidP="006464B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9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устойчивого исполнения городского бюджета планирование доходной части основывается на показателях базового варианта прогноза социально-экономического развития Чебаркульского городского округа.</w:t>
      </w:r>
    </w:p>
    <w:p w14:paraId="571EBC24" w14:textId="77777777" w:rsidR="006464BF" w:rsidRPr="00CD3F97" w:rsidRDefault="006464BF" w:rsidP="00646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F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использования базового варианта прогноза социально-экономического развития территории очевидна, а также рекомендована Министерством финансов Челябинской области. Это позволит обеспечить сбалансированность и устойчивость бюджетной системы городского округа в среднесрочной перспективе.</w:t>
      </w:r>
      <w:r w:rsidRPr="00CD3F97">
        <w:rPr>
          <w:rFonts w:ascii="Times New Roman" w:hAnsi="Times New Roman"/>
          <w:sz w:val="28"/>
          <w:szCs w:val="28"/>
        </w:rPr>
        <w:t xml:space="preserve"> </w:t>
      </w:r>
    </w:p>
    <w:p w14:paraId="512495C8" w14:textId="77777777" w:rsidR="006464BF" w:rsidRPr="00CD3F97" w:rsidRDefault="006464BF" w:rsidP="006464B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Чебаркульского городского округа сформирован на среднесрочный период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3F9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14:paraId="0392F84B" w14:textId="77777777" w:rsidR="006464BF" w:rsidRPr="00CD3F97" w:rsidRDefault="006464BF" w:rsidP="00646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городского округа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прогнозируются в сумме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1 599 712,27</w:t>
      </w:r>
      <w:r w:rsidRPr="00CD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1 606 090,13</w:t>
      </w:r>
      <w:r w:rsidRPr="00CD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1 691 304,51</w:t>
      </w:r>
      <w:r w:rsidRPr="00CD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384C1888" w14:textId="77777777" w:rsidR="006464BF" w:rsidRPr="00CD3F97" w:rsidRDefault="006464BF" w:rsidP="00646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объем собственных доходов бюджета городского округа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618 785,27</w:t>
      </w:r>
      <w:r w:rsidRPr="00CD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673 807,53</w:t>
      </w:r>
      <w:r w:rsidRPr="00CD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725 020,41</w:t>
      </w:r>
      <w:r w:rsidRPr="00CD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(приложение 1).</w:t>
      </w:r>
    </w:p>
    <w:p w14:paraId="5A55F797" w14:textId="77777777" w:rsidR="006464BF" w:rsidRPr="00CD3F97" w:rsidRDefault="006464BF" w:rsidP="00646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бюджетообразующими источниками бюджета городского округа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остаются налог на доходы физических лиц, акцизы, налоги на имущество, налоги на совокупный доход, государственная пошлина и неналоговые доходы.</w:t>
      </w:r>
    </w:p>
    <w:p w14:paraId="2F08420F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DB09FF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1B5F97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2F09AE" w14:textId="77777777" w:rsidR="006464BF" w:rsidRPr="0008730F" w:rsidRDefault="006464BF" w:rsidP="00646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30F">
        <w:rPr>
          <w:rFonts w:ascii="Times New Roman" w:hAnsi="Times New Roman" w:cs="Times New Roman"/>
          <w:sz w:val="28"/>
          <w:szCs w:val="28"/>
        </w:rPr>
        <w:lastRenderedPageBreak/>
        <w:t>НАЛОГИ НА ПРИБЫЛЬ, ДОХОДЫ</w:t>
      </w:r>
    </w:p>
    <w:p w14:paraId="589352B8" w14:textId="77777777" w:rsidR="006464BF" w:rsidRPr="0008730F" w:rsidRDefault="006464BF" w:rsidP="00646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30F">
        <w:rPr>
          <w:rFonts w:ascii="Times New Roman" w:hAnsi="Times New Roman" w:cs="Times New Roman"/>
          <w:b/>
          <w:bCs/>
          <w:sz w:val="28"/>
          <w:szCs w:val="28"/>
        </w:rPr>
        <w:t>Налог на доходы физических лиц</w:t>
      </w:r>
    </w:p>
    <w:p w14:paraId="26D93603" w14:textId="77777777" w:rsidR="006464BF" w:rsidRPr="0008730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0F">
        <w:rPr>
          <w:rFonts w:ascii="Times New Roman" w:hAnsi="Times New Roman" w:cs="Times New Roman"/>
          <w:sz w:val="28"/>
          <w:szCs w:val="28"/>
        </w:rPr>
        <w:t>Расчет налога на доходы физических лиц произведен на основании 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>главы 23 «Налог на доходы физических лиц» Налогового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>Федерации, с учетом основных направлений налоговой политики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8730F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8730F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75F9CA68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0F">
        <w:rPr>
          <w:rFonts w:ascii="Times New Roman" w:hAnsi="Times New Roman" w:cs="Times New Roman"/>
          <w:sz w:val="28"/>
          <w:szCs w:val="28"/>
        </w:rPr>
        <w:t xml:space="preserve">В основу расчета налога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>приняты:</w:t>
      </w:r>
    </w:p>
    <w:p w14:paraId="0AD6F644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F05">
        <w:rPr>
          <w:rFonts w:ascii="Times New Roman" w:hAnsi="Times New Roman" w:cs="Times New Roman"/>
          <w:sz w:val="28"/>
          <w:szCs w:val="28"/>
        </w:rPr>
        <w:t xml:space="preserve">основные показатели среднесрочного прогноза социально-экономического развития Чебаркульского городского округа </w:t>
      </w:r>
      <w:r w:rsidRPr="00F077A5">
        <w:rPr>
          <w:rFonts w:ascii="Times New Roman" w:hAnsi="Times New Roman" w:cs="Times New Roman"/>
          <w:sz w:val="28"/>
          <w:szCs w:val="28"/>
        </w:rPr>
        <w:t>до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77A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0F05">
        <w:rPr>
          <w:rFonts w:ascii="Times New Roman" w:hAnsi="Times New Roman" w:cs="Times New Roman"/>
          <w:sz w:val="28"/>
          <w:szCs w:val="28"/>
        </w:rPr>
        <w:t xml:space="preserve"> о прогнозируемом фонде заработной платы </w:t>
      </w:r>
      <w:r w:rsidRPr="00FF0F17">
        <w:rPr>
          <w:rFonts w:ascii="Times New Roman" w:hAnsi="Times New Roman" w:cs="Times New Roman"/>
          <w:sz w:val="28"/>
          <w:szCs w:val="28"/>
          <w:u w:val="single"/>
        </w:rPr>
        <w:t>по базовому варианту</w:t>
      </w:r>
      <w:r w:rsidRPr="00DE0F05">
        <w:rPr>
          <w:rFonts w:ascii="Times New Roman" w:hAnsi="Times New Roman" w:cs="Times New Roman"/>
          <w:sz w:val="28"/>
          <w:szCs w:val="28"/>
        </w:rPr>
        <w:t>, ориентированны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0F05">
        <w:rPr>
          <w:rFonts w:ascii="Times New Roman" w:hAnsi="Times New Roman" w:cs="Times New Roman"/>
          <w:sz w:val="28"/>
          <w:szCs w:val="28"/>
        </w:rPr>
        <w:t xml:space="preserve"> на стабильную ситуацию в экономике с переходом к незначительному росту в последующие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B23331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30F">
        <w:rPr>
          <w:rFonts w:ascii="Times New Roman" w:hAnsi="Times New Roman" w:cs="Times New Roman"/>
          <w:sz w:val="28"/>
          <w:szCs w:val="28"/>
        </w:rPr>
        <w:t xml:space="preserve"> данные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</w:t>
      </w:r>
      <w:r w:rsidRPr="0008730F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8730F">
        <w:rPr>
          <w:rFonts w:ascii="Times New Roman" w:hAnsi="Times New Roman" w:cs="Times New Roman"/>
          <w:sz w:val="28"/>
          <w:szCs w:val="28"/>
        </w:rPr>
        <w:t xml:space="preserve"> год</w:t>
      </w:r>
      <w:r w:rsidRPr="00C20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9 месяцев 2023 года</w:t>
      </w:r>
      <w:r w:rsidRPr="0008730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662CA40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30F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>Межрайонной ИФНС России №23 по Челябинской области о налоговых вычетах, заявленных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>налогоплательщиками – физическими лицами; о суммах, поступивших в бюджеты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>муниципальных образований области по результатам проведенной налоговыми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>органами контрольной работы; о суммах, поступивших в счет уплаты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>прошлых лет; сведения о суммах налога, имеющих разовый характер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F5BF02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30F">
        <w:rPr>
          <w:rFonts w:ascii="Times New Roman" w:hAnsi="Times New Roman" w:cs="Times New Roman"/>
          <w:sz w:val="28"/>
          <w:szCs w:val="28"/>
        </w:rPr>
        <w:t>расчетн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8730F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>изъятия налога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AD8DAF" w14:textId="77777777" w:rsidR="006464BF" w:rsidRPr="0008730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30F">
        <w:rPr>
          <w:rFonts w:ascii="Times New Roman" w:hAnsi="Times New Roman" w:cs="Times New Roman"/>
          <w:sz w:val="28"/>
          <w:szCs w:val="28"/>
        </w:rPr>
        <w:t xml:space="preserve">индекс валового регионального продукта на </w:t>
      </w:r>
      <w:r>
        <w:rPr>
          <w:rFonts w:ascii="Times New Roman" w:hAnsi="Times New Roman" w:cs="Times New Roman"/>
          <w:sz w:val="28"/>
          <w:szCs w:val="28"/>
        </w:rPr>
        <w:t>2024 год</w:t>
      </w:r>
      <w:r w:rsidRPr="0008730F">
        <w:rPr>
          <w:rFonts w:ascii="Times New Roman" w:hAnsi="Times New Roman" w:cs="Times New Roman"/>
          <w:sz w:val="28"/>
          <w:szCs w:val="28"/>
        </w:rPr>
        <w:t xml:space="preserve"> и будущие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>годы.</w:t>
      </w:r>
    </w:p>
    <w:p w14:paraId="29216A3D" w14:textId="77777777" w:rsidR="006464BF" w:rsidRDefault="006464BF" w:rsidP="00646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30F">
        <w:rPr>
          <w:rFonts w:ascii="Times New Roman" w:hAnsi="Times New Roman" w:cs="Times New Roman"/>
          <w:sz w:val="28"/>
          <w:szCs w:val="28"/>
        </w:rPr>
        <w:t>Бюджетным законодательством Российской Федерации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 xml:space="preserve">зачисление налога на доходы физических лиц в бюджеты </w:t>
      </w:r>
      <w:r>
        <w:rPr>
          <w:rFonts w:ascii="Times New Roman" w:hAnsi="Times New Roman" w:cs="Times New Roman"/>
          <w:sz w:val="28"/>
          <w:szCs w:val="28"/>
        </w:rPr>
        <w:t>городских округов в размере 15</w:t>
      </w:r>
      <w:r w:rsidRPr="0008730F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>В части выполнения требования статьи 58 Бюджетного кодекса Российской Федерации о дополнительной передаче в местные бюджеты нормативов отчислений от налога на доходы физических лиц в виде дифференцированных нормативов путем замещения части дотации на выравнивание бюджетной обеспеченности городских округов Чебаркульскому городскому округу дополнительно выделено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8730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19,14659930</w:t>
      </w:r>
      <w:r w:rsidRPr="0008730F">
        <w:rPr>
          <w:rFonts w:ascii="Times New Roman" w:hAnsi="Times New Roman" w:cs="Times New Roman"/>
          <w:sz w:val="28"/>
          <w:szCs w:val="28"/>
        </w:rPr>
        <w:t>%, на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87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08730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20,13373678</w:t>
      </w:r>
      <w:r w:rsidRPr="0008730F">
        <w:rPr>
          <w:rFonts w:ascii="Times New Roman" w:hAnsi="Times New Roman" w:cs="Times New Roman"/>
          <w:sz w:val="28"/>
          <w:szCs w:val="28"/>
        </w:rPr>
        <w:t>%, 20</w:t>
      </w:r>
      <w:r>
        <w:rPr>
          <w:rFonts w:ascii="Times New Roman" w:hAnsi="Times New Roman" w:cs="Times New Roman"/>
          <w:sz w:val="28"/>
          <w:szCs w:val="28"/>
        </w:rPr>
        <w:t>26 год – 20,33563442</w:t>
      </w:r>
      <w:r w:rsidRPr="0008730F">
        <w:rPr>
          <w:rFonts w:ascii="Times New Roman" w:hAnsi="Times New Roman" w:cs="Times New Roman"/>
          <w:sz w:val="28"/>
          <w:szCs w:val="28"/>
        </w:rPr>
        <w:t>%.</w:t>
      </w:r>
    </w:p>
    <w:p w14:paraId="01F55CC9" w14:textId="77777777" w:rsidR="006464BF" w:rsidRPr="0008730F" w:rsidRDefault="006464BF" w:rsidP="00646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норматив отчислений налога на доходы физических лиц в 2024 году по сравнению с 2023 годом увеличится на 2,42202586 пункта.</w:t>
      </w:r>
    </w:p>
    <w:p w14:paraId="3CF54E75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0F">
        <w:rPr>
          <w:rFonts w:ascii="Times New Roman" w:hAnsi="Times New Roman" w:cs="Times New Roman"/>
          <w:sz w:val="28"/>
          <w:szCs w:val="28"/>
        </w:rPr>
        <w:t xml:space="preserve">Прогнозируемое поступление налога на доходы физических лиц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08730F">
        <w:rPr>
          <w:rFonts w:ascii="Times New Roman" w:hAnsi="Times New Roman" w:cs="Times New Roman"/>
          <w:sz w:val="28"/>
          <w:szCs w:val="28"/>
        </w:rPr>
        <w:t>бюджет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8730F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>
        <w:rPr>
          <w:rFonts w:ascii="Times New Roman" w:hAnsi="Times New Roman" w:cs="Times New Roman"/>
          <w:sz w:val="28"/>
          <w:szCs w:val="28"/>
        </w:rPr>
        <w:t>469 166,11</w:t>
      </w:r>
      <w:r w:rsidRPr="0008730F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8730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522 394,89</w:t>
      </w:r>
      <w:r w:rsidRPr="0008730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>рублей, на 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8730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571 818,47</w:t>
      </w:r>
      <w:r w:rsidRPr="0008730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702">
        <w:rPr>
          <w:rFonts w:ascii="Times New Roman" w:hAnsi="Times New Roman" w:cs="Times New Roman"/>
          <w:sz w:val="28"/>
          <w:szCs w:val="28"/>
        </w:rPr>
        <w:t>По налогу на доходы физических лиц проектом бюджета планируется увеличение поступлений в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32702">
        <w:rPr>
          <w:rFonts w:ascii="Times New Roman" w:hAnsi="Times New Roman" w:cs="Times New Roman"/>
          <w:sz w:val="28"/>
          <w:szCs w:val="28"/>
        </w:rPr>
        <w:t xml:space="preserve"> году на </w:t>
      </w:r>
      <w:r>
        <w:rPr>
          <w:rFonts w:ascii="Times New Roman" w:hAnsi="Times New Roman" w:cs="Times New Roman"/>
          <w:sz w:val="28"/>
          <w:szCs w:val="28"/>
        </w:rPr>
        <w:t>113 430,27</w:t>
      </w:r>
      <w:r w:rsidRPr="00032702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032702"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sz w:val="28"/>
          <w:szCs w:val="28"/>
        </w:rPr>
        <w:t>31,9</w:t>
      </w:r>
      <w:r w:rsidRPr="00032702">
        <w:rPr>
          <w:rFonts w:ascii="Times New Roman" w:hAnsi="Times New Roman" w:cs="Times New Roman"/>
          <w:sz w:val="28"/>
          <w:szCs w:val="28"/>
        </w:rPr>
        <w:t xml:space="preserve">% от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032702">
        <w:rPr>
          <w:rFonts w:ascii="Times New Roman" w:hAnsi="Times New Roman" w:cs="Times New Roman"/>
          <w:sz w:val="28"/>
          <w:szCs w:val="28"/>
        </w:rPr>
        <w:t xml:space="preserve">утвержденных показателей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0327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9CFA444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0F">
        <w:rPr>
          <w:rFonts w:ascii="Times New Roman" w:hAnsi="Times New Roman" w:cs="Times New Roman"/>
          <w:sz w:val="28"/>
          <w:szCs w:val="28"/>
        </w:rPr>
        <w:t xml:space="preserve">Доля поступления налога в доходах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8730F">
        <w:rPr>
          <w:rFonts w:ascii="Times New Roman" w:hAnsi="Times New Roman" w:cs="Times New Roman"/>
          <w:sz w:val="28"/>
          <w:szCs w:val="28"/>
        </w:rPr>
        <w:t xml:space="preserve"> бюджета в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8730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 xml:space="preserve">прогнозируется на уровне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75,8</w:t>
      </w:r>
      <w:r w:rsidRPr="0057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в объеме собственных доходов. Рост по данному налогу находится в прямой зависимости от роста фонда оплаты труда. Прогнозируемый рост фонда оплаты труда (по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базовому</w:t>
      </w:r>
      <w:r w:rsidRPr="0057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у) на 2024 год составит 108,0 %.</w:t>
      </w:r>
    </w:p>
    <w:p w14:paraId="1DDD934E" w14:textId="77777777" w:rsidR="006464BF" w:rsidRPr="00443F49" w:rsidRDefault="006464BF" w:rsidP="00646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44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прогнозного показателя налога на доходы физических лиц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4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 уровню оценки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4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114,3</w:t>
      </w:r>
      <w:r w:rsidRPr="00443F4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5868DF91" w14:textId="77777777" w:rsidR="006464BF" w:rsidRPr="0057300D" w:rsidRDefault="006464BF" w:rsidP="00646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59B69" w14:textId="77777777" w:rsidR="006464BF" w:rsidRPr="0008730F" w:rsidRDefault="006464BF" w:rsidP="00646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30F">
        <w:rPr>
          <w:rFonts w:ascii="Times New Roman" w:hAnsi="Times New Roman" w:cs="Times New Roman"/>
          <w:sz w:val="28"/>
          <w:szCs w:val="28"/>
        </w:rPr>
        <w:lastRenderedPageBreak/>
        <w:t>НАЛОГИ НА ТОВАРЫ (РАБОТЫ, УСЛУГИ), РЕАЛИЗУЕМЫЕ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5137EDE6" w14:textId="77777777" w:rsidR="006464BF" w:rsidRPr="0008730F" w:rsidRDefault="006464BF" w:rsidP="00646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30F">
        <w:rPr>
          <w:rFonts w:ascii="Times New Roman" w:hAnsi="Times New Roman" w:cs="Times New Roman"/>
          <w:b/>
          <w:bCs/>
          <w:sz w:val="28"/>
          <w:szCs w:val="28"/>
        </w:rPr>
        <w:t>Акцизы</w:t>
      </w:r>
    </w:p>
    <w:p w14:paraId="69AE79D4" w14:textId="77777777" w:rsidR="006464BF" w:rsidRPr="0008730F" w:rsidRDefault="006464BF" w:rsidP="006464BF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393">
        <w:rPr>
          <w:rFonts w:ascii="Times New Roman" w:hAnsi="Times New Roman" w:cs="Times New Roman"/>
          <w:b w:val="0"/>
          <w:sz w:val="28"/>
          <w:szCs w:val="28"/>
        </w:rPr>
        <w:t>Расчет поступления акцизов произведен на основании положений главы 22 «Акцизы» части второй Налогового кодекса Российской Федерации с учетом изменения бюджетного и налогового законодательства в части изменения нормативов отчисления акцизов в местный бюджет согласно проекту Закона Челябинской области «Об областном бюджете на 20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3F2393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3F2393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3F2393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 w:rsidRPr="0008730F">
        <w:rPr>
          <w:rFonts w:ascii="Times New Roman" w:hAnsi="Times New Roman" w:cs="Times New Roman"/>
          <w:sz w:val="28"/>
          <w:szCs w:val="28"/>
        </w:rPr>
        <w:t>.</w:t>
      </w:r>
    </w:p>
    <w:p w14:paraId="65849BB8" w14:textId="77777777" w:rsidR="006464BF" w:rsidRPr="0008730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0F">
        <w:rPr>
          <w:rFonts w:ascii="Times New Roman" w:hAnsi="Times New Roman" w:cs="Times New Roman"/>
          <w:sz w:val="28"/>
          <w:szCs w:val="28"/>
        </w:rPr>
        <w:t>Прогноз поступления акцизов</w:t>
      </w:r>
      <w:r>
        <w:rPr>
          <w:rFonts w:ascii="Times New Roman" w:hAnsi="Times New Roman" w:cs="Times New Roman"/>
          <w:sz w:val="28"/>
          <w:szCs w:val="28"/>
        </w:rPr>
        <w:t xml:space="preserve"> на автомобильный бензин, дизельное топливо и моторные масла</w:t>
      </w:r>
      <w:r w:rsidRPr="0008730F">
        <w:rPr>
          <w:rFonts w:ascii="Times New Roman" w:hAnsi="Times New Roman" w:cs="Times New Roman"/>
          <w:sz w:val="28"/>
          <w:szCs w:val="28"/>
        </w:rPr>
        <w:t xml:space="preserve">, выполнен </w:t>
      </w:r>
      <w:r>
        <w:rPr>
          <w:rFonts w:ascii="Times New Roman" w:hAnsi="Times New Roman" w:cs="Times New Roman"/>
          <w:sz w:val="28"/>
          <w:szCs w:val="28"/>
        </w:rPr>
        <w:t>на основании прогноза</w:t>
      </w:r>
      <w:r w:rsidRPr="0008730F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 xml:space="preserve">й доходов от уплаты </w:t>
      </w:r>
      <w:r w:rsidRPr="0008730F">
        <w:rPr>
          <w:rFonts w:ascii="Times New Roman" w:hAnsi="Times New Roman" w:cs="Times New Roman"/>
          <w:sz w:val="28"/>
          <w:szCs w:val="28"/>
        </w:rPr>
        <w:t>акцизов</w:t>
      </w:r>
      <w:r>
        <w:rPr>
          <w:rFonts w:ascii="Times New Roman" w:hAnsi="Times New Roman" w:cs="Times New Roman"/>
          <w:sz w:val="28"/>
          <w:szCs w:val="28"/>
        </w:rPr>
        <w:t xml:space="preserve"> на нефтепродукты</w:t>
      </w:r>
      <w:r w:rsidRPr="0008730F">
        <w:rPr>
          <w:rFonts w:ascii="Times New Roman" w:hAnsi="Times New Roman" w:cs="Times New Roman"/>
          <w:sz w:val="28"/>
          <w:szCs w:val="28"/>
        </w:rPr>
        <w:t xml:space="preserve"> по данным администратора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Федеральной налоговой службы России по Челябинской области и информации Министерства финансов Челябинской области</w:t>
      </w:r>
      <w:r w:rsidRPr="0008730F">
        <w:rPr>
          <w:rFonts w:ascii="Times New Roman" w:hAnsi="Times New Roman" w:cs="Times New Roman"/>
          <w:sz w:val="28"/>
          <w:szCs w:val="28"/>
        </w:rPr>
        <w:t>.</w:t>
      </w:r>
    </w:p>
    <w:p w14:paraId="2B56DCA7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8730F">
        <w:rPr>
          <w:rFonts w:ascii="Times New Roman" w:hAnsi="Times New Roman" w:cs="Times New Roman"/>
          <w:sz w:val="28"/>
          <w:szCs w:val="28"/>
        </w:rPr>
        <w:t xml:space="preserve">ля муниципальных образований, органы местного самоуправления которых решают вопросы местного значения в сфере дорожной деятельности, установлены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исходя из протяженности автомобильных дорог общего пользования местного значения соответствующих муниципальных образований. Для Чебаркульского городского округа дифференцированный норматив </w:t>
      </w:r>
      <w:r>
        <w:rPr>
          <w:rFonts w:ascii="Times New Roman" w:hAnsi="Times New Roman" w:cs="Times New Roman"/>
          <w:sz w:val="28"/>
          <w:szCs w:val="28"/>
        </w:rPr>
        <w:t>в 2023</w:t>
      </w:r>
      <w:r w:rsidRPr="0008730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0,07704502</w:t>
      </w:r>
      <w:r w:rsidRPr="0008730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в 2024</w:t>
      </w:r>
      <w:r w:rsidRPr="0008730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0,07497113</w:t>
      </w:r>
      <w:r w:rsidRPr="0008730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(увеличение на 0,00207389 пункта)</w:t>
      </w:r>
      <w:r w:rsidRPr="0008730F">
        <w:rPr>
          <w:rFonts w:ascii="Times New Roman" w:hAnsi="Times New Roman" w:cs="Times New Roman"/>
          <w:sz w:val="28"/>
          <w:szCs w:val="28"/>
        </w:rPr>
        <w:t>.</w:t>
      </w:r>
    </w:p>
    <w:p w14:paraId="3E5BC158" w14:textId="77777777" w:rsidR="006464BF" w:rsidRPr="0008730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0F">
        <w:rPr>
          <w:rFonts w:ascii="Times New Roman" w:hAnsi="Times New Roman" w:cs="Times New Roman"/>
          <w:sz w:val="28"/>
          <w:szCs w:val="28"/>
        </w:rPr>
        <w:t xml:space="preserve">Прогнозируемое поступление акцизов в целом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08730F">
        <w:rPr>
          <w:rFonts w:ascii="Times New Roman" w:hAnsi="Times New Roman" w:cs="Times New Roman"/>
          <w:sz w:val="28"/>
          <w:szCs w:val="28"/>
        </w:rPr>
        <w:t xml:space="preserve"> бюджет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8730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 xml:space="preserve">составит </w:t>
      </w:r>
      <w:r>
        <w:rPr>
          <w:rFonts w:ascii="Times New Roman" w:hAnsi="Times New Roman" w:cs="Times New Roman"/>
          <w:sz w:val="28"/>
          <w:szCs w:val="28"/>
        </w:rPr>
        <w:t xml:space="preserve">8 936,0 </w:t>
      </w:r>
      <w:r w:rsidRPr="0008730F">
        <w:rPr>
          <w:rFonts w:ascii="Times New Roman" w:hAnsi="Times New Roman" w:cs="Times New Roman"/>
          <w:sz w:val="28"/>
          <w:szCs w:val="28"/>
        </w:rPr>
        <w:t>тыс. рублей, на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8730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9 194,5  </w:t>
      </w:r>
      <w:r w:rsidRPr="0008730F">
        <w:rPr>
          <w:rFonts w:ascii="Times New Roman" w:hAnsi="Times New Roman" w:cs="Times New Roman"/>
          <w:sz w:val="28"/>
          <w:szCs w:val="28"/>
        </w:rPr>
        <w:t>тыс. рублей, на 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8730F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9 362,8 </w:t>
      </w:r>
      <w:r w:rsidRPr="0008730F">
        <w:rPr>
          <w:rFonts w:ascii="Times New Roman" w:hAnsi="Times New Roman" w:cs="Times New Roman"/>
          <w:sz w:val="28"/>
          <w:szCs w:val="28"/>
        </w:rPr>
        <w:t>тыс. рублей.</w:t>
      </w:r>
      <w:r w:rsidRPr="002F6C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F6C68">
        <w:rPr>
          <w:rFonts w:ascii="Times New Roman" w:hAnsi="Times New Roman" w:cs="Times New Roman"/>
          <w:sz w:val="28"/>
          <w:szCs w:val="28"/>
        </w:rPr>
        <w:t>Рост прогнозного показателя налога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F6C68">
        <w:rPr>
          <w:rFonts w:ascii="Times New Roman" w:hAnsi="Times New Roman" w:cs="Times New Roman"/>
          <w:sz w:val="28"/>
          <w:szCs w:val="28"/>
        </w:rPr>
        <w:t xml:space="preserve"> год к уровню оценки 20</w:t>
      </w:r>
      <w:r w:rsidRPr="00C64C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6C68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>
        <w:rPr>
          <w:rFonts w:ascii="Times New Roman" w:hAnsi="Times New Roman" w:cs="Times New Roman"/>
          <w:sz w:val="28"/>
          <w:szCs w:val="28"/>
        </w:rPr>
        <w:t>993,57</w:t>
      </w:r>
      <w:r w:rsidRPr="002F6C68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2F6C6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12,5</w:t>
      </w:r>
      <w:r w:rsidRPr="002F6C68">
        <w:rPr>
          <w:rFonts w:ascii="Times New Roman" w:hAnsi="Times New Roman" w:cs="Times New Roman"/>
          <w:sz w:val="28"/>
          <w:szCs w:val="28"/>
        </w:rPr>
        <w:t>%.</w:t>
      </w:r>
    </w:p>
    <w:p w14:paraId="61151C2B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0F">
        <w:rPr>
          <w:rFonts w:ascii="Times New Roman" w:hAnsi="Times New Roman" w:cs="Times New Roman"/>
          <w:sz w:val="28"/>
          <w:szCs w:val="28"/>
        </w:rPr>
        <w:t xml:space="preserve">Доля поступления налога в доходах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8730F">
        <w:rPr>
          <w:rFonts w:ascii="Times New Roman" w:hAnsi="Times New Roman" w:cs="Times New Roman"/>
          <w:sz w:val="28"/>
          <w:szCs w:val="28"/>
        </w:rPr>
        <w:t xml:space="preserve"> бюджета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8730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 xml:space="preserve">прогнозируется на уровне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67666E">
        <w:rPr>
          <w:rFonts w:ascii="Times New Roman" w:hAnsi="Times New Roman" w:cs="Times New Roman"/>
          <w:sz w:val="28"/>
          <w:szCs w:val="28"/>
        </w:rPr>
        <w:t>%.</w:t>
      </w:r>
    </w:p>
    <w:p w14:paraId="01E6773D" w14:textId="77777777" w:rsidR="006464BF" w:rsidRPr="0008730F" w:rsidRDefault="006464BF" w:rsidP="00646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91BEE" w14:textId="77777777" w:rsidR="006464BF" w:rsidRPr="0008730F" w:rsidRDefault="006464BF" w:rsidP="00646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30F">
        <w:rPr>
          <w:rFonts w:ascii="Times New Roman" w:hAnsi="Times New Roman" w:cs="Times New Roman"/>
          <w:sz w:val="28"/>
          <w:szCs w:val="28"/>
        </w:rPr>
        <w:t>НАЛОГИ НА СОВОКУПНЫЙ ДОХОД</w:t>
      </w:r>
    </w:p>
    <w:p w14:paraId="1E3138DB" w14:textId="77777777" w:rsidR="006464BF" w:rsidRPr="00FB28E6" w:rsidRDefault="006464BF" w:rsidP="00646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8E6">
        <w:rPr>
          <w:rFonts w:ascii="Times New Roman" w:hAnsi="Times New Roman" w:cs="Times New Roman"/>
          <w:b/>
          <w:bCs/>
          <w:sz w:val="28"/>
          <w:szCs w:val="28"/>
        </w:rPr>
        <w:t>Налог, взимаемый в связи с применением упрощенной системы</w:t>
      </w:r>
    </w:p>
    <w:p w14:paraId="615EE74B" w14:textId="77777777" w:rsidR="006464BF" w:rsidRPr="00FB28E6" w:rsidRDefault="006464BF" w:rsidP="00646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8E6">
        <w:rPr>
          <w:rFonts w:ascii="Times New Roman" w:hAnsi="Times New Roman" w:cs="Times New Roman"/>
          <w:b/>
          <w:bCs/>
          <w:sz w:val="28"/>
          <w:szCs w:val="28"/>
        </w:rPr>
        <w:t>налогообложения</w:t>
      </w:r>
    </w:p>
    <w:p w14:paraId="10DC08B8" w14:textId="77777777" w:rsidR="006464BF" w:rsidRDefault="006464BF" w:rsidP="00646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8E6">
        <w:rPr>
          <w:rFonts w:ascii="Times New Roman" w:hAnsi="Times New Roman" w:cs="Times New Roman"/>
          <w:sz w:val="28"/>
          <w:szCs w:val="28"/>
        </w:rPr>
        <w:t>Расчет поступлений налога, взимаемого в связи с применением упрощенной системы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(УСН)</w:t>
      </w:r>
      <w:r w:rsidRPr="00FB28E6">
        <w:rPr>
          <w:rFonts w:ascii="Times New Roman" w:hAnsi="Times New Roman" w:cs="Times New Roman"/>
          <w:sz w:val="28"/>
          <w:szCs w:val="28"/>
        </w:rPr>
        <w:t>, произведен в соответствии с главой 26.2 «Упрощенная система налогообложения» части второй Налогового кодекса Российской Федерации.</w:t>
      </w:r>
      <w:r w:rsidRPr="00774F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473C2E" w14:textId="77777777" w:rsidR="006464BF" w:rsidRPr="00FB28E6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E6">
        <w:rPr>
          <w:rFonts w:ascii="Times New Roman" w:hAnsi="Times New Roman" w:cs="Times New Roman"/>
          <w:sz w:val="28"/>
          <w:szCs w:val="28"/>
        </w:rPr>
        <w:t>Прогноз поступления налога рассчитан исходя из отчетности администратора доходов – Межрайонной ИФНС России №23 по Челябинской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28E6">
        <w:rPr>
          <w:rFonts w:ascii="Times New Roman" w:hAnsi="Times New Roman" w:cs="Times New Roman"/>
          <w:sz w:val="28"/>
          <w:szCs w:val="28"/>
        </w:rPr>
        <w:t xml:space="preserve"> Прогнозируемое поступление по налогу, взимаемому в связи с применением упрощенной системы налогообложения, в местный бюджет составит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7881">
        <w:rPr>
          <w:rFonts w:ascii="Times New Roman" w:hAnsi="Times New Roman" w:cs="Times New Roman"/>
          <w:sz w:val="28"/>
          <w:szCs w:val="28"/>
        </w:rPr>
        <w:t>4</w:t>
      </w:r>
      <w:r w:rsidRPr="00FB28E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7881">
        <w:rPr>
          <w:rFonts w:ascii="Times New Roman" w:hAnsi="Times New Roman" w:cs="Times New Roman"/>
          <w:sz w:val="28"/>
          <w:szCs w:val="28"/>
        </w:rPr>
        <w:t>55 623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FB2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на 202</w:t>
      </w:r>
      <w:r w:rsidRPr="00E078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E07881">
        <w:rPr>
          <w:rFonts w:ascii="Times New Roman" w:hAnsi="Times New Roman" w:cs="Times New Roman"/>
          <w:sz w:val="28"/>
          <w:szCs w:val="28"/>
        </w:rPr>
        <w:t>56 633</w:t>
      </w:r>
      <w:r>
        <w:rPr>
          <w:rFonts w:ascii="Times New Roman" w:hAnsi="Times New Roman" w:cs="Times New Roman"/>
          <w:sz w:val="28"/>
          <w:szCs w:val="28"/>
        </w:rPr>
        <w:t>,0 тыс. рублей и 202</w:t>
      </w:r>
      <w:r w:rsidRPr="00E07881">
        <w:rPr>
          <w:rFonts w:ascii="Times New Roman" w:hAnsi="Times New Roman" w:cs="Times New Roman"/>
          <w:sz w:val="28"/>
          <w:szCs w:val="28"/>
        </w:rPr>
        <w:t>6</w:t>
      </w:r>
      <w:r w:rsidRPr="00FB28E6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E07881">
        <w:rPr>
          <w:rFonts w:ascii="Times New Roman" w:hAnsi="Times New Roman" w:cs="Times New Roman"/>
          <w:sz w:val="28"/>
          <w:szCs w:val="28"/>
        </w:rPr>
        <w:t>57 766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FB28E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FB28E6">
        <w:rPr>
          <w:rFonts w:ascii="Times New Roman" w:hAnsi="Times New Roman" w:cs="Times New Roman"/>
          <w:sz w:val="28"/>
          <w:szCs w:val="28"/>
        </w:rPr>
        <w:t>налогу, взимаемому в связи с применением упрощенной системы налогообложения</w:t>
      </w:r>
      <w:r w:rsidRPr="00032702">
        <w:rPr>
          <w:rFonts w:ascii="Times New Roman" w:hAnsi="Times New Roman" w:cs="Times New Roman"/>
          <w:sz w:val="28"/>
          <w:szCs w:val="28"/>
        </w:rPr>
        <w:t xml:space="preserve"> проектом бюджета планируется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032702">
        <w:rPr>
          <w:rFonts w:ascii="Times New Roman" w:hAnsi="Times New Roman" w:cs="Times New Roman"/>
          <w:sz w:val="28"/>
          <w:szCs w:val="28"/>
        </w:rPr>
        <w:t xml:space="preserve"> поступлений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7881">
        <w:rPr>
          <w:rFonts w:ascii="Times New Roman" w:hAnsi="Times New Roman" w:cs="Times New Roman"/>
          <w:sz w:val="28"/>
          <w:szCs w:val="28"/>
        </w:rPr>
        <w:t>4</w:t>
      </w:r>
      <w:r w:rsidRPr="00032702">
        <w:rPr>
          <w:rFonts w:ascii="Times New Roman" w:hAnsi="Times New Roman" w:cs="Times New Roman"/>
          <w:sz w:val="28"/>
          <w:szCs w:val="28"/>
        </w:rPr>
        <w:t xml:space="preserve"> </w:t>
      </w:r>
      <w:r w:rsidRPr="00032702">
        <w:rPr>
          <w:rFonts w:ascii="Times New Roman" w:hAnsi="Times New Roman" w:cs="Times New Roman"/>
          <w:sz w:val="28"/>
          <w:szCs w:val="28"/>
        </w:rPr>
        <w:lastRenderedPageBreak/>
        <w:t xml:space="preserve">году на </w:t>
      </w:r>
      <w:r w:rsidRPr="00E078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113,</w:t>
      </w:r>
      <w:r w:rsidRPr="00E07881">
        <w:rPr>
          <w:rFonts w:ascii="Times New Roman" w:hAnsi="Times New Roman" w:cs="Times New Roman"/>
          <w:sz w:val="28"/>
          <w:szCs w:val="28"/>
        </w:rPr>
        <w:t xml:space="preserve">0 </w:t>
      </w:r>
      <w:r w:rsidRPr="00032702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>
        <w:rPr>
          <w:rFonts w:ascii="Times New Roman" w:hAnsi="Times New Roman" w:cs="Times New Roman"/>
          <w:sz w:val="28"/>
          <w:szCs w:val="28"/>
        </w:rPr>
        <w:t>3,9</w:t>
      </w:r>
      <w:r w:rsidRPr="00032702">
        <w:rPr>
          <w:rFonts w:ascii="Times New Roman" w:hAnsi="Times New Roman" w:cs="Times New Roman"/>
          <w:sz w:val="28"/>
          <w:szCs w:val="28"/>
        </w:rPr>
        <w:t xml:space="preserve">% от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032702">
        <w:rPr>
          <w:rFonts w:ascii="Times New Roman" w:hAnsi="Times New Roman" w:cs="Times New Roman"/>
          <w:sz w:val="28"/>
          <w:szCs w:val="28"/>
        </w:rPr>
        <w:t xml:space="preserve">утвержденных показателей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03270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DC998A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E6">
        <w:rPr>
          <w:rFonts w:ascii="Times New Roman" w:hAnsi="Times New Roman" w:cs="Times New Roman"/>
          <w:sz w:val="28"/>
          <w:szCs w:val="28"/>
        </w:rPr>
        <w:t>Доля поступления налога в доходах местного бюджета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B28E6">
        <w:rPr>
          <w:rFonts w:ascii="Times New Roman" w:hAnsi="Times New Roman" w:cs="Times New Roman"/>
          <w:sz w:val="28"/>
          <w:szCs w:val="28"/>
        </w:rPr>
        <w:t xml:space="preserve"> год прогнозируется на уровне </w:t>
      </w:r>
      <w:r>
        <w:rPr>
          <w:rFonts w:ascii="Times New Roman" w:hAnsi="Times New Roman" w:cs="Times New Roman"/>
          <w:sz w:val="28"/>
          <w:szCs w:val="28"/>
        </w:rPr>
        <w:t>9,0</w:t>
      </w:r>
      <w:r w:rsidRPr="00FB28E6">
        <w:rPr>
          <w:rFonts w:ascii="Times New Roman" w:hAnsi="Times New Roman" w:cs="Times New Roman"/>
          <w:sz w:val="28"/>
          <w:szCs w:val="28"/>
        </w:rPr>
        <w:t>%.</w:t>
      </w:r>
    </w:p>
    <w:p w14:paraId="78FAFB07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7D28B6" w14:textId="77777777" w:rsidR="006464BF" w:rsidRPr="002970ED" w:rsidRDefault="006464BF" w:rsidP="00646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0ED">
        <w:rPr>
          <w:rFonts w:ascii="Times New Roman" w:hAnsi="Times New Roman" w:cs="Times New Roman"/>
          <w:b/>
          <w:iCs/>
          <w:sz w:val="28"/>
          <w:szCs w:val="28"/>
        </w:rPr>
        <w:t>Единый налог на вмененный доход для отдельных видов деятельности</w:t>
      </w:r>
    </w:p>
    <w:p w14:paraId="0F8FC0FC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970E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5" w:history="1">
        <w:r w:rsidRPr="002970ED">
          <w:rPr>
            <w:rFonts w:ascii="Times New Roman" w:hAnsi="Times New Roman" w:cs="Times New Roman"/>
            <w:sz w:val="28"/>
            <w:szCs w:val="28"/>
          </w:rPr>
          <w:t>частью 8 статьи 5</w:t>
        </w:r>
      </w:hyperlink>
      <w:r w:rsidRPr="002970E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29.06.2012 N 97-ФЗ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 </w:t>
      </w:r>
      <w:r w:rsidRPr="002970ED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r:id="rId6" w:history="1">
        <w:r w:rsidRPr="002970ED">
          <w:rPr>
            <w:rFonts w:ascii="Times New Roman" w:hAnsi="Times New Roman" w:cs="Times New Roman"/>
            <w:sz w:val="28"/>
            <w:szCs w:val="28"/>
          </w:rPr>
          <w:t>главы 26.3</w:t>
        </w:r>
      </w:hyperlink>
      <w:r w:rsidRPr="002970ED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второй Налогового кодекса Российской Федерации не применяются с 1 января 2021 года.</w:t>
      </w:r>
    </w:p>
    <w:p w14:paraId="18EB487C" w14:textId="77777777" w:rsidR="006464BF" w:rsidRPr="002970ED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именно с</w:t>
      </w:r>
      <w:r w:rsidRPr="002970ED">
        <w:rPr>
          <w:rFonts w:ascii="Times New Roman" w:hAnsi="Times New Roman" w:cs="Times New Roman"/>
          <w:sz w:val="28"/>
          <w:szCs w:val="28"/>
        </w:rPr>
        <w:t xml:space="preserve"> 01 января 2021 года на территории Российской Федерации отменяется специальный налоговый режим - система налогообложения в виде единого налога на вмененный доход для отдельных видов деятельности.</w:t>
      </w:r>
    </w:p>
    <w:p w14:paraId="154874B9" w14:textId="77777777" w:rsidR="006464BF" w:rsidRPr="00707FB0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0F">
        <w:rPr>
          <w:rFonts w:ascii="Times New Roman" w:hAnsi="Times New Roman" w:cs="Times New Roman"/>
          <w:sz w:val="28"/>
          <w:szCs w:val="28"/>
        </w:rPr>
        <w:t>Прогноз поступлени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8730F">
        <w:rPr>
          <w:rFonts w:ascii="Times New Roman" w:hAnsi="Times New Roman" w:cs="Times New Roman"/>
          <w:sz w:val="28"/>
          <w:szCs w:val="28"/>
        </w:rPr>
        <w:t xml:space="preserve"> </w:t>
      </w:r>
      <w:r w:rsidRPr="002970ED">
        <w:rPr>
          <w:rFonts w:ascii="Times New Roman" w:hAnsi="Times New Roman" w:cs="Times New Roman"/>
          <w:sz w:val="28"/>
          <w:szCs w:val="28"/>
        </w:rPr>
        <w:t>единого налога на вмененный доход</w:t>
      </w:r>
      <w:r w:rsidRPr="0008730F">
        <w:rPr>
          <w:rFonts w:ascii="Times New Roman" w:hAnsi="Times New Roman" w:cs="Times New Roman"/>
          <w:sz w:val="28"/>
          <w:szCs w:val="28"/>
        </w:rPr>
        <w:t xml:space="preserve"> выполнен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прогнозных </w:t>
      </w:r>
      <w:r w:rsidRPr="0008730F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8730F">
        <w:rPr>
          <w:rFonts w:ascii="Times New Roman" w:hAnsi="Times New Roman" w:cs="Times New Roman"/>
          <w:sz w:val="28"/>
          <w:szCs w:val="28"/>
        </w:rPr>
        <w:t xml:space="preserve"> администратора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354">
        <w:rPr>
          <w:rFonts w:ascii="Times New Roman" w:hAnsi="Times New Roman" w:cs="Times New Roman"/>
          <w:sz w:val="28"/>
          <w:szCs w:val="28"/>
        </w:rPr>
        <w:t xml:space="preserve"> </w:t>
      </w:r>
      <w:r w:rsidRPr="00D16FC6">
        <w:rPr>
          <w:rFonts w:ascii="Times New Roman" w:hAnsi="Times New Roman" w:cs="Times New Roman"/>
          <w:sz w:val="28"/>
          <w:szCs w:val="28"/>
        </w:rPr>
        <w:t>Межрайонной ИФНС России №23 по Челябинской области.</w:t>
      </w:r>
      <w:r w:rsidRPr="00D16FC6">
        <w:t xml:space="preserve"> </w:t>
      </w:r>
      <w:r w:rsidRPr="00707FB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2024-2026 годы </w:t>
      </w:r>
      <w:r w:rsidRPr="00E63123">
        <w:rPr>
          <w:rFonts w:ascii="Times New Roman" w:hAnsi="Times New Roman" w:cs="Times New Roman"/>
          <w:sz w:val="28"/>
          <w:szCs w:val="28"/>
        </w:rPr>
        <w:t xml:space="preserve">поступление по </w:t>
      </w:r>
      <w:r w:rsidRPr="00E63123">
        <w:rPr>
          <w:rFonts w:ascii="Times New Roman" w:hAnsi="Times New Roman" w:cs="Times New Roman"/>
          <w:iCs/>
          <w:sz w:val="28"/>
          <w:szCs w:val="28"/>
        </w:rPr>
        <w:t>ЕНВД</w:t>
      </w:r>
      <w:r w:rsidRPr="00E63123">
        <w:rPr>
          <w:rFonts w:ascii="Times New Roman" w:hAnsi="Times New Roman" w:cs="Times New Roman"/>
          <w:sz w:val="28"/>
          <w:szCs w:val="28"/>
        </w:rPr>
        <w:t xml:space="preserve"> в местный бюджет</w:t>
      </w:r>
      <w:r>
        <w:rPr>
          <w:rFonts w:ascii="Times New Roman" w:hAnsi="Times New Roman" w:cs="Times New Roman"/>
          <w:sz w:val="28"/>
          <w:szCs w:val="28"/>
        </w:rPr>
        <w:t xml:space="preserve"> не планируется.</w:t>
      </w:r>
    </w:p>
    <w:p w14:paraId="17B28F1D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8FDF6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987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14:paraId="17A3A993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0F">
        <w:rPr>
          <w:rFonts w:ascii="Times New Roman" w:hAnsi="Times New Roman" w:cs="Times New Roman"/>
          <w:sz w:val="28"/>
          <w:szCs w:val="28"/>
        </w:rPr>
        <w:t xml:space="preserve">Расчет поступлений </w:t>
      </w:r>
      <w:r w:rsidRPr="00905F76">
        <w:rPr>
          <w:rFonts w:ascii="Times New Roman" w:hAnsi="Times New Roman" w:cs="Times New Roman"/>
          <w:iCs/>
          <w:sz w:val="28"/>
          <w:szCs w:val="28"/>
        </w:rPr>
        <w:t xml:space="preserve">единого </w:t>
      </w:r>
      <w:r>
        <w:rPr>
          <w:rFonts w:ascii="Times New Roman" w:hAnsi="Times New Roman" w:cs="Times New Roman"/>
          <w:iCs/>
          <w:sz w:val="28"/>
          <w:szCs w:val="28"/>
        </w:rPr>
        <w:t>сельскохозяйственного налога (ЕСХН)</w:t>
      </w:r>
      <w:r w:rsidRPr="00905F76">
        <w:rPr>
          <w:rFonts w:ascii="Times New Roman" w:hAnsi="Times New Roman" w:cs="Times New Roman"/>
          <w:sz w:val="28"/>
          <w:szCs w:val="28"/>
        </w:rPr>
        <w:t xml:space="preserve"> произведен</w:t>
      </w:r>
      <w:r w:rsidRPr="0008730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 xml:space="preserve">соответствии с положениями </w:t>
      </w:r>
      <w:r>
        <w:rPr>
          <w:rFonts w:ascii="Times New Roman" w:hAnsi="Times New Roman" w:cs="Times New Roman"/>
          <w:sz w:val="28"/>
          <w:szCs w:val="28"/>
        </w:rPr>
        <w:t xml:space="preserve">главы 26.1 </w:t>
      </w:r>
      <w:r w:rsidRPr="00905F76">
        <w:rPr>
          <w:rFonts w:ascii="Times New Roman" w:hAnsi="Times New Roman" w:cs="Times New Roman"/>
          <w:sz w:val="28"/>
          <w:szCs w:val="28"/>
        </w:rPr>
        <w:t xml:space="preserve">«Система налогообложения </w:t>
      </w:r>
      <w:r>
        <w:rPr>
          <w:rFonts w:ascii="Times New Roman" w:hAnsi="Times New Roman" w:cs="Times New Roman"/>
          <w:sz w:val="28"/>
          <w:szCs w:val="28"/>
        </w:rPr>
        <w:t>для сельскохозяйственных товаропроизводителей</w:t>
      </w:r>
      <w:r w:rsidRPr="00905F76">
        <w:rPr>
          <w:rFonts w:ascii="Times New Roman" w:hAnsi="Times New Roman" w:cs="Times New Roman"/>
          <w:sz w:val="28"/>
          <w:szCs w:val="28"/>
        </w:rPr>
        <w:t>» части второй Налогово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Федерации. </w:t>
      </w:r>
      <w:r w:rsidRPr="00E337A6">
        <w:rPr>
          <w:rFonts w:ascii="Times New Roman" w:hAnsi="Times New Roman" w:cs="Times New Roman"/>
          <w:sz w:val="28"/>
          <w:szCs w:val="28"/>
        </w:rPr>
        <w:t xml:space="preserve">Норматив отчислений от данного налога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E337A6">
        <w:rPr>
          <w:rFonts w:ascii="Times New Roman" w:hAnsi="Times New Roman" w:cs="Times New Roman"/>
          <w:sz w:val="28"/>
          <w:szCs w:val="28"/>
        </w:rPr>
        <w:t>бюджет составляет 100% согласно ст. 61.2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AD32C2" w14:textId="77777777" w:rsidR="006464BF" w:rsidRPr="00707FB0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E6">
        <w:rPr>
          <w:rFonts w:ascii="Times New Roman" w:hAnsi="Times New Roman" w:cs="Times New Roman"/>
          <w:sz w:val="28"/>
          <w:szCs w:val="28"/>
        </w:rPr>
        <w:t>Прогноз поступления налога рассчитан исходя из отчетности администратора доходов – Межрайонной ИФНС России №23 по Ч</w:t>
      </w:r>
      <w:r>
        <w:rPr>
          <w:rFonts w:ascii="Times New Roman" w:hAnsi="Times New Roman" w:cs="Times New Roman"/>
          <w:sz w:val="28"/>
          <w:szCs w:val="28"/>
        </w:rPr>
        <w:t>елябинской области.</w:t>
      </w:r>
      <w:r w:rsidRPr="00707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со снятием с налогового учета индивидуального предпринимателя, который является плательщиком </w:t>
      </w:r>
      <w:r>
        <w:rPr>
          <w:rFonts w:ascii="Times New Roman" w:hAnsi="Times New Roman" w:cs="Times New Roman"/>
          <w:iCs/>
          <w:sz w:val="28"/>
          <w:szCs w:val="28"/>
        </w:rPr>
        <w:t>ЕСХН,</w:t>
      </w:r>
      <w:r w:rsidRPr="00707FB0">
        <w:rPr>
          <w:rFonts w:ascii="Times New Roman" w:hAnsi="Times New Roman" w:cs="Times New Roman"/>
          <w:sz w:val="28"/>
          <w:szCs w:val="28"/>
        </w:rPr>
        <w:t xml:space="preserve"> </w:t>
      </w:r>
      <w:r w:rsidRPr="00E63123">
        <w:rPr>
          <w:rFonts w:ascii="Times New Roman" w:hAnsi="Times New Roman" w:cs="Times New Roman"/>
          <w:sz w:val="28"/>
          <w:szCs w:val="28"/>
        </w:rPr>
        <w:t xml:space="preserve">поступление по </w:t>
      </w:r>
      <w:r w:rsidRPr="00905F76">
        <w:rPr>
          <w:rFonts w:ascii="Times New Roman" w:hAnsi="Times New Roman" w:cs="Times New Roman"/>
          <w:iCs/>
          <w:sz w:val="28"/>
          <w:szCs w:val="28"/>
        </w:rPr>
        <w:t>едино</w:t>
      </w:r>
      <w:r>
        <w:rPr>
          <w:rFonts w:ascii="Times New Roman" w:hAnsi="Times New Roman" w:cs="Times New Roman"/>
          <w:iCs/>
          <w:sz w:val="28"/>
          <w:szCs w:val="28"/>
        </w:rPr>
        <w:t>му</w:t>
      </w:r>
      <w:r w:rsidRPr="00905F7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сельскохозяйственному налогу</w:t>
      </w:r>
      <w:r w:rsidRPr="00E63123">
        <w:rPr>
          <w:rFonts w:ascii="Times New Roman" w:hAnsi="Times New Roman" w:cs="Times New Roman"/>
          <w:sz w:val="28"/>
          <w:szCs w:val="28"/>
        </w:rPr>
        <w:t xml:space="preserve"> в местный бюджет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07FB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2024-2026 годы не планируется.</w:t>
      </w:r>
    </w:p>
    <w:p w14:paraId="1B812BD3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7AEE22" w14:textId="77777777" w:rsidR="006464BF" w:rsidRPr="009B1E7C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Налог, взимаемый в связи с применением патентной системы налогообложения</w:t>
      </w:r>
    </w:p>
    <w:p w14:paraId="180E55D6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0F">
        <w:rPr>
          <w:rFonts w:ascii="Times New Roman" w:hAnsi="Times New Roman" w:cs="Times New Roman"/>
          <w:sz w:val="28"/>
          <w:szCs w:val="28"/>
        </w:rPr>
        <w:t xml:space="preserve">Расчет поступлений </w:t>
      </w:r>
      <w:r w:rsidRPr="002D2105">
        <w:rPr>
          <w:rFonts w:ascii="Times New Roman" w:hAnsi="Times New Roman" w:cs="Times New Roman"/>
          <w:sz w:val="28"/>
          <w:szCs w:val="28"/>
        </w:rPr>
        <w:t>налога, взимаемого в связи с применением патентной системы налогообложе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905F76">
        <w:rPr>
          <w:rFonts w:ascii="Times New Roman" w:hAnsi="Times New Roman" w:cs="Times New Roman"/>
          <w:sz w:val="28"/>
          <w:szCs w:val="28"/>
        </w:rPr>
        <w:t>произведен</w:t>
      </w:r>
      <w:r w:rsidRPr="0008730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 xml:space="preserve">соответствии с положениями </w:t>
      </w:r>
      <w:r>
        <w:rPr>
          <w:rFonts w:ascii="Times New Roman" w:hAnsi="Times New Roman" w:cs="Times New Roman"/>
          <w:sz w:val="28"/>
          <w:szCs w:val="28"/>
        </w:rPr>
        <w:t xml:space="preserve">главы 26.5 </w:t>
      </w:r>
      <w:r w:rsidRPr="00905F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Патентная система налогообложения</w:t>
      </w:r>
      <w:r w:rsidRPr="00905F76">
        <w:rPr>
          <w:rFonts w:ascii="Times New Roman" w:hAnsi="Times New Roman" w:cs="Times New Roman"/>
          <w:sz w:val="28"/>
          <w:szCs w:val="28"/>
        </w:rPr>
        <w:t>» части второй Налогово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Федерации. </w:t>
      </w:r>
      <w:r w:rsidRPr="00E337A6">
        <w:rPr>
          <w:rFonts w:ascii="Times New Roman" w:hAnsi="Times New Roman" w:cs="Times New Roman"/>
          <w:sz w:val="28"/>
          <w:szCs w:val="28"/>
        </w:rPr>
        <w:t xml:space="preserve">Норматив отчислений от данного налога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E337A6">
        <w:rPr>
          <w:rFonts w:ascii="Times New Roman" w:hAnsi="Times New Roman" w:cs="Times New Roman"/>
          <w:sz w:val="28"/>
          <w:szCs w:val="28"/>
        </w:rPr>
        <w:t>бюджет составляет 100% согласно ст. 61.2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FFB128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расчета поступлений налога используется </w:t>
      </w:r>
      <w:r w:rsidRPr="00FB28E6">
        <w:rPr>
          <w:rFonts w:ascii="Times New Roman" w:hAnsi="Times New Roman" w:cs="Times New Roman"/>
          <w:sz w:val="28"/>
          <w:szCs w:val="28"/>
        </w:rPr>
        <w:t>отчетност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B28E6">
        <w:rPr>
          <w:rFonts w:ascii="Times New Roman" w:hAnsi="Times New Roman" w:cs="Times New Roman"/>
          <w:sz w:val="28"/>
          <w:szCs w:val="28"/>
        </w:rPr>
        <w:t xml:space="preserve"> администратора доходов – Межрайонной ИФНС России №23 по Челябинской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3C3123" w14:textId="77777777" w:rsidR="006464BF" w:rsidRPr="00815FF8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F8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налога, взимаемого в связи с применением патентной системы налогообложения, осуществляется по методу экстраполяции, с учетом количества выданных патентов, а именно их увеличения.</w:t>
      </w:r>
    </w:p>
    <w:p w14:paraId="1435CAE2" w14:textId="77777777" w:rsidR="006464BF" w:rsidRPr="00FB28E6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FB28E6">
        <w:rPr>
          <w:rFonts w:ascii="Times New Roman" w:hAnsi="Times New Roman" w:cs="Times New Roman"/>
          <w:sz w:val="28"/>
          <w:szCs w:val="28"/>
        </w:rPr>
        <w:t xml:space="preserve"> местный бюджет составит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B28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6 333,0 </w:t>
      </w:r>
      <w:r w:rsidRPr="00FB28E6">
        <w:rPr>
          <w:rFonts w:ascii="Times New Roman" w:hAnsi="Times New Roman" w:cs="Times New Roman"/>
          <w:sz w:val="28"/>
          <w:szCs w:val="28"/>
        </w:rPr>
        <w:t>тыс. рублей, на 20</w:t>
      </w:r>
      <w:r>
        <w:rPr>
          <w:rFonts w:ascii="Times New Roman" w:hAnsi="Times New Roman" w:cs="Times New Roman"/>
          <w:sz w:val="28"/>
          <w:szCs w:val="28"/>
        </w:rPr>
        <w:t>25 год –   6 460,0  тыс. рублей и 2026 год – 6 589,0</w:t>
      </w:r>
      <w:r w:rsidRPr="00FB28E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4BC1">
        <w:rPr>
          <w:rFonts w:ascii="Times New Roman" w:hAnsi="Times New Roman" w:cs="Times New Roman"/>
          <w:sz w:val="28"/>
          <w:szCs w:val="28"/>
        </w:rPr>
        <w:t>с ростом прогнозных показателей к уровню оценки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0D4BC1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118,7</w:t>
      </w:r>
      <w:r w:rsidRPr="000D4BC1">
        <w:rPr>
          <w:rFonts w:ascii="Times New Roman" w:hAnsi="Times New Roman" w:cs="Times New Roman"/>
          <w:sz w:val="28"/>
          <w:szCs w:val="28"/>
        </w:rPr>
        <w:t>%</w:t>
      </w:r>
      <w:r w:rsidRPr="00FB28E6">
        <w:rPr>
          <w:rFonts w:ascii="Times New Roman" w:hAnsi="Times New Roman" w:cs="Times New Roman"/>
          <w:sz w:val="28"/>
          <w:szCs w:val="28"/>
        </w:rPr>
        <w:t>.</w:t>
      </w:r>
    </w:p>
    <w:p w14:paraId="6EB4F84C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A65E4B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30F">
        <w:rPr>
          <w:rFonts w:ascii="Times New Roman" w:hAnsi="Times New Roman" w:cs="Times New Roman"/>
          <w:sz w:val="28"/>
          <w:szCs w:val="28"/>
        </w:rPr>
        <w:t>НАЛОГИ НА ИМУЩЕСТВО</w:t>
      </w:r>
    </w:p>
    <w:p w14:paraId="1C7C1F44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30F">
        <w:rPr>
          <w:rFonts w:ascii="Times New Roman" w:hAnsi="Times New Roman" w:cs="Times New Roman"/>
          <w:b/>
          <w:bCs/>
          <w:sz w:val="28"/>
          <w:szCs w:val="28"/>
        </w:rPr>
        <w:t xml:space="preserve">Налог на имущество 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физических лиц</w:t>
      </w:r>
    </w:p>
    <w:p w14:paraId="60C83A22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0F">
        <w:rPr>
          <w:rFonts w:ascii="Times New Roman" w:hAnsi="Times New Roman" w:cs="Times New Roman"/>
          <w:sz w:val="28"/>
          <w:szCs w:val="28"/>
        </w:rPr>
        <w:t xml:space="preserve">Расчет поступлений налога </w:t>
      </w:r>
      <w:r>
        <w:rPr>
          <w:rFonts w:ascii="Times New Roman" w:hAnsi="Times New Roman" w:cs="Times New Roman"/>
          <w:sz w:val="28"/>
          <w:szCs w:val="28"/>
        </w:rPr>
        <w:t xml:space="preserve">на имущество физических лиц </w:t>
      </w:r>
      <w:r w:rsidRPr="0008730F">
        <w:rPr>
          <w:rFonts w:ascii="Times New Roman" w:hAnsi="Times New Roman" w:cs="Times New Roman"/>
          <w:sz w:val="28"/>
          <w:szCs w:val="28"/>
        </w:rPr>
        <w:t>произведен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>соответствии с положениями главы 3</w:t>
      </w:r>
      <w:r>
        <w:rPr>
          <w:rFonts w:ascii="Times New Roman" w:hAnsi="Times New Roman" w:cs="Times New Roman"/>
          <w:sz w:val="28"/>
          <w:szCs w:val="28"/>
        </w:rPr>
        <w:t>2 «</w:t>
      </w:r>
      <w:r w:rsidRPr="00996114">
        <w:rPr>
          <w:rFonts w:ascii="Times New Roman" w:hAnsi="Times New Roman" w:cs="Times New Roman"/>
          <w:bCs/>
          <w:sz w:val="28"/>
          <w:szCs w:val="28"/>
        </w:rPr>
        <w:t>Налог на имущество физических лиц</w:t>
      </w:r>
      <w:r w:rsidRPr="0008730F">
        <w:rPr>
          <w:rFonts w:ascii="Times New Roman" w:hAnsi="Times New Roman" w:cs="Times New Roman"/>
          <w:sz w:val="28"/>
          <w:szCs w:val="28"/>
        </w:rPr>
        <w:t>»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 xml:space="preserve">второй Налогового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Решения Собрания депутатов Чебаркульского</w:t>
      </w:r>
      <w:r w:rsidRPr="00087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8730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03</w:t>
      </w:r>
      <w:r w:rsidRPr="0008730F">
        <w:rPr>
          <w:rFonts w:ascii="Times New Roman" w:hAnsi="Times New Roman" w:cs="Times New Roman"/>
          <w:sz w:val="28"/>
          <w:szCs w:val="28"/>
        </w:rPr>
        <w:t>.11.20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8730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8730F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996114">
        <w:rPr>
          <w:rFonts w:ascii="Times New Roman" w:hAnsi="Times New Roman" w:cs="Times New Roman"/>
          <w:bCs/>
          <w:sz w:val="28"/>
          <w:szCs w:val="28"/>
        </w:rPr>
        <w:t>алог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96114">
        <w:rPr>
          <w:rFonts w:ascii="Times New Roman" w:hAnsi="Times New Roman" w:cs="Times New Roman"/>
          <w:bCs/>
          <w:sz w:val="28"/>
          <w:szCs w:val="28"/>
        </w:rPr>
        <w:t xml:space="preserve"> на имущество физических лиц</w:t>
      </w:r>
      <w:r w:rsidRPr="00E337A6">
        <w:rPr>
          <w:rFonts w:ascii="Times New Roman" w:hAnsi="Times New Roman" w:cs="Times New Roman"/>
          <w:sz w:val="28"/>
          <w:szCs w:val="28"/>
        </w:rPr>
        <w:t xml:space="preserve">». Норматив отчислений от данного налога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E337A6">
        <w:rPr>
          <w:rFonts w:ascii="Times New Roman" w:hAnsi="Times New Roman" w:cs="Times New Roman"/>
          <w:sz w:val="28"/>
          <w:szCs w:val="28"/>
        </w:rPr>
        <w:t>бюджет составляет 100% согласно ст. 61.2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6B20A9" w14:textId="77777777" w:rsidR="006464BF" w:rsidRPr="0008730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A6">
        <w:rPr>
          <w:rFonts w:ascii="Times New Roman" w:hAnsi="Times New Roman" w:cs="Times New Roman"/>
          <w:sz w:val="28"/>
          <w:szCs w:val="28"/>
        </w:rPr>
        <w:t>В основу расчета суммы проектируемого поступления налога</w:t>
      </w:r>
      <w:r w:rsidRPr="0008730F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08730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 xml:space="preserve">принято ожидаемое </w:t>
      </w:r>
      <w:r w:rsidRPr="00C40190">
        <w:rPr>
          <w:rFonts w:ascii="Times New Roman" w:hAnsi="Times New Roman" w:cs="Times New Roman"/>
          <w:sz w:val="28"/>
          <w:szCs w:val="28"/>
        </w:rPr>
        <w:t>поступление налога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40190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40190">
        <w:rPr>
          <w:rFonts w:ascii="Times New Roman" w:eastAsia="Calibri" w:hAnsi="Times New Roman" w:cs="Times New Roman"/>
          <w:sz w:val="28"/>
          <w:szCs w:val="28"/>
        </w:rPr>
        <w:t>и фактически</w:t>
      </w:r>
      <w:r w:rsidRPr="00C40190">
        <w:rPr>
          <w:rFonts w:ascii="Times New Roman" w:hAnsi="Times New Roman" w:cs="Times New Roman"/>
          <w:sz w:val="28"/>
          <w:szCs w:val="28"/>
        </w:rPr>
        <w:t>е</w:t>
      </w:r>
      <w:r w:rsidRPr="00C40190">
        <w:rPr>
          <w:rFonts w:ascii="Times New Roman" w:eastAsia="Calibri" w:hAnsi="Times New Roman" w:cs="Times New Roman"/>
          <w:sz w:val="28"/>
          <w:szCs w:val="28"/>
        </w:rPr>
        <w:t xml:space="preserve"> поступлени</w:t>
      </w:r>
      <w:r w:rsidRPr="00C40190">
        <w:rPr>
          <w:rFonts w:ascii="Times New Roman" w:hAnsi="Times New Roman" w:cs="Times New Roman"/>
          <w:sz w:val="28"/>
          <w:szCs w:val="28"/>
        </w:rPr>
        <w:t>я</w:t>
      </w:r>
      <w:r w:rsidRPr="00C40190">
        <w:rPr>
          <w:rFonts w:ascii="Times New Roman" w:eastAsia="Calibri" w:hAnsi="Times New Roman" w:cs="Times New Roman"/>
          <w:sz w:val="28"/>
          <w:szCs w:val="28"/>
        </w:rPr>
        <w:t xml:space="preserve"> налога за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C4019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08730F">
        <w:rPr>
          <w:rFonts w:ascii="Times New Roman" w:hAnsi="Times New Roman" w:cs="Times New Roman"/>
          <w:sz w:val="28"/>
          <w:szCs w:val="28"/>
        </w:rPr>
        <w:t xml:space="preserve"> на основании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>главного администратора дохода – Межрайонной ИФНС России №23 по Челябинской области.</w:t>
      </w:r>
    </w:p>
    <w:p w14:paraId="34D0EC54" w14:textId="77777777" w:rsidR="006464BF" w:rsidRPr="0008730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0F">
        <w:rPr>
          <w:rFonts w:ascii="Times New Roman" w:hAnsi="Times New Roman" w:cs="Times New Roman"/>
          <w:sz w:val="28"/>
          <w:szCs w:val="28"/>
        </w:rPr>
        <w:t xml:space="preserve">Прогнозируемое поступление по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996114">
        <w:rPr>
          <w:rFonts w:ascii="Times New Roman" w:hAnsi="Times New Roman" w:cs="Times New Roman"/>
          <w:bCs/>
          <w:sz w:val="28"/>
          <w:szCs w:val="28"/>
        </w:rPr>
        <w:t>алог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96114">
        <w:rPr>
          <w:rFonts w:ascii="Times New Roman" w:hAnsi="Times New Roman" w:cs="Times New Roman"/>
          <w:bCs/>
          <w:sz w:val="28"/>
          <w:szCs w:val="28"/>
        </w:rPr>
        <w:t xml:space="preserve"> на имущество физических лиц</w:t>
      </w:r>
      <w:r w:rsidRPr="0008730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08730F">
        <w:rPr>
          <w:rFonts w:ascii="Times New Roman" w:hAnsi="Times New Roman" w:cs="Times New Roman"/>
          <w:sz w:val="28"/>
          <w:szCs w:val="28"/>
        </w:rPr>
        <w:t xml:space="preserve"> бюджет на 20</w:t>
      </w:r>
      <w:r>
        <w:rPr>
          <w:rFonts w:ascii="Times New Roman" w:hAnsi="Times New Roman" w:cs="Times New Roman"/>
          <w:sz w:val="28"/>
          <w:szCs w:val="28"/>
        </w:rPr>
        <w:t>24 год – 17 418,0 тыс. рублей, 2025 год – 17 689,0 тыс. рублей и 2026</w:t>
      </w:r>
      <w:r w:rsidRPr="0008730F">
        <w:rPr>
          <w:rFonts w:ascii="Times New Roman" w:hAnsi="Times New Roman" w:cs="Times New Roman"/>
          <w:sz w:val="28"/>
          <w:szCs w:val="28"/>
        </w:rPr>
        <w:t xml:space="preserve"> год</w:t>
      </w:r>
      <w:r w:rsidRPr="00996114"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>составит</w:t>
      </w:r>
      <w:r>
        <w:rPr>
          <w:rFonts w:ascii="Times New Roman" w:hAnsi="Times New Roman" w:cs="Times New Roman"/>
          <w:sz w:val="28"/>
          <w:szCs w:val="28"/>
        </w:rPr>
        <w:t xml:space="preserve"> 17 762,0 тыс. рублей</w:t>
      </w:r>
      <w:r w:rsidRPr="000873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F6C68">
        <w:rPr>
          <w:rFonts w:ascii="Times New Roman" w:hAnsi="Times New Roman" w:cs="Times New Roman"/>
          <w:sz w:val="28"/>
          <w:szCs w:val="28"/>
        </w:rPr>
        <w:t>ост прогнозного показателя налога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F6C68">
        <w:rPr>
          <w:rFonts w:ascii="Times New Roman" w:hAnsi="Times New Roman" w:cs="Times New Roman"/>
          <w:sz w:val="28"/>
          <w:szCs w:val="28"/>
        </w:rPr>
        <w:t xml:space="preserve"> год к уровню оценки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F6C68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>
        <w:rPr>
          <w:rFonts w:ascii="Times New Roman" w:hAnsi="Times New Roman" w:cs="Times New Roman"/>
          <w:sz w:val="28"/>
          <w:szCs w:val="28"/>
        </w:rPr>
        <w:t>1 768,0</w:t>
      </w:r>
      <w:r w:rsidRPr="002F6C68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2F6C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732F3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0F">
        <w:rPr>
          <w:rFonts w:ascii="Times New Roman" w:hAnsi="Times New Roman" w:cs="Times New Roman"/>
          <w:sz w:val="28"/>
          <w:szCs w:val="28"/>
        </w:rPr>
        <w:t xml:space="preserve">Доля поступления налога в доходах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8730F">
        <w:rPr>
          <w:rFonts w:ascii="Times New Roman" w:hAnsi="Times New Roman" w:cs="Times New Roman"/>
          <w:sz w:val="28"/>
          <w:szCs w:val="28"/>
        </w:rPr>
        <w:t xml:space="preserve"> бюджета на 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08730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 xml:space="preserve">прогнозируется на </w:t>
      </w:r>
      <w:r w:rsidRPr="002A60BA">
        <w:rPr>
          <w:rFonts w:ascii="Times New Roman" w:hAnsi="Times New Roman" w:cs="Times New Roman"/>
          <w:sz w:val="28"/>
          <w:szCs w:val="28"/>
        </w:rPr>
        <w:t xml:space="preserve">уровне </w:t>
      </w:r>
      <w:r>
        <w:rPr>
          <w:rFonts w:ascii="Times New Roman" w:hAnsi="Times New Roman" w:cs="Times New Roman"/>
          <w:sz w:val="28"/>
          <w:szCs w:val="28"/>
        </w:rPr>
        <w:t>2,8</w:t>
      </w:r>
      <w:r w:rsidRPr="002A60BA">
        <w:rPr>
          <w:rFonts w:ascii="Times New Roman" w:hAnsi="Times New Roman" w:cs="Times New Roman"/>
          <w:sz w:val="28"/>
          <w:szCs w:val="28"/>
        </w:rPr>
        <w:t>%.</w:t>
      </w:r>
    </w:p>
    <w:p w14:paraId="053A655B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EF5B4" w14:textId="77777777" w:rsidR="006464BF" w:rsidRPr="0008730F" w:rsidRDefault="006464BF" w:rsidP="00646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26A">
        <w:rPr>
          <w:rFonts w:ascii="Times New Roman" w:hAnsi="Times New Roman" w:cs="Times New Roman"/>
          <w:b/>
          <w:bCs/>
          <w:sz w:val="28"/>
          <w:szCs w:val="28"/>
        </w:rPr>
        <w:t>Земельный налог</w:t>
      </w:r>
    </w:p>
    <w:p w14:paraId="6C34C338" w14:textId="77777777" w:rsidR="006464BF" w:rsidRPr="00E337A6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0F">
        <w:rPr>
          <w:rFonts w:ascii="Times New Roman" w:hAnsi="Times New Roman" w:cs="Times New Roman"/>
          <w:sz w:val="28"/>
          <w:szCs w:val="28"/>
        </w:rPr>
        <w:t xml:space="preserve">Расчет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08730F">
        <w:rPr>
          <w:rFonts w:ascii="Times New Roman" w:hAnsi="Times New Roman" w:cs="Times New Roman"/>
          <w:sz w:val="28"/>
          <w:szCs w:val="28"/>
        </w:rPr>
        <w:t>налога произведен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>соответствии с положениями главы 3</w:t>
      </w:r>
      <w:r>
        <w:rPr>
          <w:rFonts w:ascii="Times New Roman" w:hAnsi="Times New Roman" w:cs="Times New Roman"/>
          <w:sz w:val="28"/>
          <w:szCs w:val="28"/>
        </w:rPr>
        <w:t>1 «Земельный налог</w:t>
      </w:r>
      <w:r w:rsidRPr="0008730F">
        <w:rPr>
          <w:rFonts w:ascii="Times New Roman" w:hAnsi="Times New Roman" w:cs="Times New Roman"/>
          <w:sz w:val="28"/>
          <w:szCs w:val="28"/>
        </w:rPr>
        <w:t>»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 xml:space="preserve">второй Налогового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Решения Собрания депутатов Чебаркульского</w:t>
      </w:r>
      <w:r w:rsidRPr="00087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8730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05.04</w:t>
      </w:r>
      <w:r w:rsidRPr="0008730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8730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294</w:t>
      </w:r>
      <w:r w:rsidRPr="0008730F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установлении земельного</w:t>
      </w:r>
      <w:r w:rsidRPr="0008730F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а на территории Чебаркульского</w:t>
      </w:r>
      <w:r w:rsidRPr="00087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E337A6">
        <w:rPr>
          <w:rFonts w:ascii="Times New Roman" w:hAnsi="Times New Roman" w:cs="Times New Roman"/>
          <w:sz w:val="28"/>
          <w:szCs w:val="28"/>
        </w:rPr>
        <w:t xml:space="preserve">округа». Норматив отчислений от данного налога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E337A6">
        <w:rPr>
          <w:rFonts w:ascii="Times New Roman" w:hAnsi="Times New Roman" w:cs="Times New Roman"/>
          <w:sz w:val="28"/>
          <w:szCs w:val="28"/>
        </w:rPr>
        <w:t>бюджет составляет 100% согласно ст. 61.2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322A76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A6">
        <w:rPr>
          <w:rFonts w:ascii="Times New Roman" w:hAnsi="Times New Roman" w:cs="Times New Roman"/>
          <w:sz w:val="28"/>
          <w:szCs w:val="28"/>
        </w:rPr>
        <w:t>В основу расчета суммы проектируемого поступления налога</w:t>
      </w:r>
      <w:r w:rsidRPr="0008730F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08730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 xml:space="preserve">принято ожидаемое </w:t>
      </w:r>
      <w:r w:rsidRPr="00C40190">
        <w:rPr>
          <w:rFonts w:ascii="Times New Roman" w:hAnsi="Times New Roman" w:cs="Times New Roman"/>
          <w:sz w:val="28"/>
          <w:szCs w:val="28"/>
        </w:rPr>
        <w:t>поступление налога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40190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40190">
        <w:rPr>
          <w:rFonts w:ascii="Times New Roman" w:eastAsia="Calibri" w:hAnsi="Times New Roman" w:cs="Times New Roman"/>
          <w:sz w:val="28"/>
          <w:szCs w:val="28"/>
        </w:rPr>
        <w:t>и фактически</w:t>
      </w:r>
      <w:r w:rsidRPr="00C40190">
        <w:rPr>
          <w:rFonts w:ascii="Times New Roman" w:hAnsi="Times New Roman" w:cs="Times New Roman"/>
          <w:sz w:val="28"/>
          <w:szCs w:val="28"/>
        </w:rPr>
        <w:t>е</w:t>
      </w:r>
      <w:r w:rsidRPr="00C40190">
        <w:rPr>
          <w:rFonts w:ascii="Times New Roman" w:eastAsia="Calibri" w:hAnsi="Times New Roman" w:cs="Times New Roman"/>
          <w:sz w:val="28"/>
          <w:szCs w:val="28"/>
        </w:rPr>
        <w:t xml:space="preserve"> поступлени</w:t>
      </w:r>
      <w:r w:rsidRPr="00C40190">
        <w:rPr>
          <w:rFonts w:ascii="Times New Roman" w:hAnsi="Times New Roman" w:cs="Times New Roman"/>
          <w:sz w:val="28"/>
          <w:szCs w:val="28"/>
        </w:rPr>
        <w:t>я</w:t>
      </w:r>
      <w:r w:rsidRPr="00C40190">
        <w:rPr>
          <w:rFonts w:ascii="Times New Roman" w:eastAsia="Calibri" w:hAnsi="Times New Roman" w:cs="Times New Roman"/>
          <w:sz w:val="28"/>
          <w:szCs w:val="28"/>
        </w:rPr>
        <w:t xml:space="preserve"> налога за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C4019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08730F">
        <w:rPr>
          <w:rFonts w:ascii="Times New Roman" w:hAnsi="Times New Roman" w:cs="Times New Roman"/>
          <w:sz w:val="28"/>
          <w:szCs w:val="28"/>
        </w:rPr>
        <w:t xml:space="preserve"> на основании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>главного администратора дохода – Межрайонной ИФНС России №23 по Челябинской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93D919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0F">
        <w:rPr>
          <w:rFonts w:ascii="Times New Roman" w:hAnsi="Times New Roman" w:cs="Times New Roman"/>
          <w:sz w:val="28"/>
          <w:szCs w:val="28"/>
        </w:rPr>
        <w:t xml:space="preserve">Прогнозируемое поступление по </w:t>
      </w:r>
      <w:r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Pr="0008730F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8730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24 год </w:t>
      </w:r>
      <w:r w:rsidRPr="003F2393">
        <w:rPr>
          <w:rFonts w:ascii="Times New Roman" w:hAnsi="Times New Roman" w:cs="Times New Roman"/>
          <w:sz w:val="28"/>
          <w:szCs w:val="28"/>
        </w:rPr>
        <w:t>и плановый период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F239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F239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96114"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>составит</w:t>
      </w:r>
      <w:r>
        <w:rPr>
          <w:rFonts w:ascii="Times New Roman" w:hAnsi="Times New Roman" w:cs="Times New Roman"/>
          <w:sz w:val="28"/>
          <w:szCs w:val="28"/>
        </w:rPr>
        <w:t xml:space="preserve"> 17 099,4 тыс. рублей</w:t>
      </w:r>
      <w:r w:rsidRPr="0008730F">
        <w:rPr>
          <w:rFonts w:ascii="Times New Roman" w:hAnsi="Times New Roman" w:cs="Times New Roman"/>
          <w:sz w:val="28"/>
          <w:szCs w:val="28"/>
        </w:rPr>
        <w:t>.</w:t>
      </w:r>
      <w:r w:rsidRPr="00793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прогнозный показатель согласован с Министерством имущества Челябинской области. П</w:t>
      </w:r>
      <w:r w:rsidRPr="002F6C68">
        <w:rPr>
          <w:rFonts w:ascii="Times New Roman" w:hAnsi="Times New Roman" w:cs="Times New Roman"/>
          <w:sz w:val="28"/>
          <w:szCs w:val="28"/>
        </w:rPr>
        <w:t>рогноз</w:t>
      </w:r>
      <w:r>
        <w:rPr>
          <w:rFonts w:ascii="Times New Roman" w:hAnsi="Times New Roman" w:cs="Times New Roman"/>
          <w:sz w:val="28"/>
          <w:szCs w:val="28"/>
        </w:rPr>
        <w:t>ируемое</w:t>
      </w:r>
      <w:r w:rsidRPr="002F6C6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ступление</w:t>
      </w:r>
      <w:r w:rsidRPr="002F6C68">
        <w:rPr>
          <w:rFonts w:ascii="Times New Roman" w:hAnsi="Times New Roman" w:cs="Times New Roman"/>
          <w:sz w:val="28"/>
          <w:szCs w:val="28"/>
        </w:rPr>
        <w:t xml:space="preserve"> налога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F6C68">
        <w:rPr>
          <w:rFonts w:ascii="Times New Roman" w:hAnsi="Times New Roman" w:cs="Times New Roman"/>
          <w:sz w:val="28"/>
          <w:szCs w:val="28"/>
        </w:rPr>
        <w:t xml:space="preserve"> год к уровню оценки 20</w:t>
      </w:r>
      <w:r w:rsidRPr="00C64C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6C6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выше на</w:t>
      </w:r>
      <w:r w:rsidRPr="002F6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3 099,4</w:t>
      </w:r>
      <w:r w:rsidRPr="002F6C68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2F6C6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на 22,1%,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6A1A">
        <w:rPr>
          <w:rFonts w:ascii="Times New Roman" w:eastAsia="Calibri" w:hAnsi="Times New Roman" w:cs="Times New Roman"/>
          <w:sz w:val="28"/>
          <w:szCs w:val="28"/>
        </w:rPr>
        <w:t>в связи с переоценкой земель катег</w:t>
      </w:r>
      <w:r>
        <w:rPr>
          <w:rFonts w:ascii="Times New Roman" w:eastAsia="Calibri" w:hAnsi="Times New Roman" w:cs="Times New Roman"/>
          <w:sz w:val="28"/>
          <w:szCs w:val="28"/>
        </w:rPr>
        <w:t>ории «земли населенных пунктов»</w:t>
      </w:r>
      <w:r w:rsidRPr="00406CE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FC3A97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0F">
        <w:rPr>
          <w:rFonts w:ascii="Times New Roman" w:hAnsi="Times New Roman" w:cs="Times New Roman"/>
          <w:sz w:val="28"/>
          <w:szCs w:val="28"/>
        </w:rPr>
        <w:t xml:space="preserve">Доля поступления налога в доходах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8730F">
        <w:rPr>
          <w:rFonts w:ascii="Times New Roman" w:hAnsi="Times New Roman" w:cs="Times New Roman"/>
          <w:sz w:val="28"/>
          <w:szCs w:val="28"/>
        </w:rPr>
        <w:t xml:space="preserve"> бюджета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8730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 xml:space="preserve">прогнозируется на уровне </w:t>
      </w:r>
      <w:r>
        <w:rPr>
          <w:rFonts w:ascii="Times New Roman" w:hAnsi="Times New Roman" w:cs="Times New Roman"/>
          <w:sz w:val="28"/>
          <w:szCs w:val="28"/>
        </w:rPr>
        <w:t>2,7</w:t>
      </w:r>
      <w:r w:rsidRPr="0008730F">
        <w:rPr>
          <w:rFonts w:ascii="Times New Roman" w:hAnsi="Times New Roman" w:cs="Times New Roman"/>
          <w:sz w:val="28"/>
          <w:szCs w:val="28"/>
        </w:rPr>
        <w:t>%.</w:t>
      </w:r>
    </w:p>
    <w:p w14:paraId="7360C0FE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8D711" w14:textId="77777777" w:rsidR="006464BF" w:rsidRDefault="006464BF" w:rsidP="00646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BF9EAF" w14:textId="77777777" w:rsidR="006464BF" w:rsidRPr="0008730F" w:rsidRDefault="006464BF" w:rsidP="00646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8730F">
        <w:rPr>
          <w:rFonts w:ascii="Times New Roman" w:hAnsi="Times New Roman" w:cs="Times New Roman"/>
          <w:sz w:val="28"/>
          <w:szCs w:val="28"/>
        </w:rPr>
        <w:t>ОСУДАРСТВЕННАЯ ПОШЛИНА</w:t>
      </w:r>
    </w:p>
    <w:p w14:paraId="103794EA" w14:textId="77777777" w:rsidR="006464BF" w:rsidRPr="0008730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0F">
        <w:rPr>
          <w:rFonts w:ascii="Times New Roman" w:hAnsi="Times New Roman" w:cs="Times New Roman"/>
          <w:sz w:val="28"/>
          <w:szCs w:val="28"/>
        </w:rPr>
        <w:t>Прогноз поступления государственной пошлины произведен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>положений главы 25.3 «Государственная пошлина» части второй Налогового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 xml:space="preserve">Российской Федерации, статьи </w:t>
      </w:r>
      <w:r>
        <w:rPr>
          <w:rFonts w:ascii="Times New Roman" w:hAnsi="Times New Roman" w:cs="Times New Roman"/>
          <w:sz w:val="28"/>
          <w:szCs w:val="28"/>
        </w:rPr>
        <w:t>61.2</w:t>
      </w:r>
      <w:r w:rsidRPr="0008730F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08730F">
        <w:rPr>
          <w:rFonts w:ascii="Times New Roman" w:hAnsi="Times New Roman" w:cs="Times New Roman"/>
          <w:sz w:val="28"/>
          <w:szCs w:val="28"/>
        </w:rPr>
        <w:t>.</w:t>
      </w:r>
    </w:p>
    <w:p w14:paraId="3F5899B8" w14:textId="77777777" w:rsidR="006464BF" w:rsidRPr="00F00572" w:rsidRDefault="006464BF" w:rsidP="0064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72">
        <w:rPr>
          <w:rFonts w:ascii="Times New Roman" w:hAnsi="Times New Roman" w:cs="Times New Roman"/>
          <w:sz w:val="28"/>
          <w:szCs w:val="28"/>
        </w:rPr>
        <w:t>Расчет прогнозируемой суммы государственной пошлины выполнен на основании прогнозных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администраторов получателей доходов (Межрайонной</w:t>
      </w:r>
      <w:r w:rsidRPr="00F00572">
        <w:rPr>
          <w:rFonts w:ascii="Times New Roman" w:hAnsi="Times New Roman" w:cs="Times New Roman"/>
          <w:sz w:val="28"/>
          <w:szCs w:val="28"/>
        </w:rPr>
        <w:t xml:space="preserve"> ИФНС России №23 по Челябинской области, </w:t>
      </w:r>
      <w:r>
        <w:rPr>
          <w:rFonts w:ascii="Times New Roman" w:hAnsi="Times New Roman" w:cs="Times New Roman"/>
          <w:sz w:val="28"/>
          <w:szCs w:val="28"/>
        </w:rPr>
        <w:t>администрации Чебаркульского городского округа, Управления жилищно-коммунального хозяйства), а также</w:t>
      </w:r>
      <w:r w:rsidRPr="00F00572">
        <w:rPr>
          <w:rFonts w:ascii="Times New Roman" w:hAnsi="Times New Roman" w:cs="Times New Roman"/>
          <w:sz w:val="28"/>
          <w:szCs w:val="28"/>
        </w:rPr>
        <w:t xml:space="preserve"> динамики фактического поступления за 3 года и ожидаемого поступления пошлины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00572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450DF0F9" w14:textId="77777777" w:rsidR="006464BF" w:rsidRPr="0008730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8730F">
        <w:rPr>
          <w:rFonts w:ascii="Times New Roman" w:hAnsi="Times New Roman" w:cs="Times New Roman"/>
          <w:sz w:val="28"/>
          <w:szCs w:val="28"/>
        </w:rPr>
        <w:t xml:space="preserve">бщий объем поступлений государственной пошлины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08730F">
        <w:rPr>
          <w:rFonts w:ascii="Times New Roman" w:hAnsi="Times New Roman" w:cs="Times New Roman"/>
          <w:sz w:val="28"/>
          <w:szCs w:val="28"/>
        </w:rPr>
        <w:t xml:space="preserve"> бюджет на</w:t>
      </w:r>
      <w:r>
        <w:rPr>
          <w:rFonts w:ascii="Times New Roman" w:hAnsi="Times New Roman" w:cs="Times New Roman"/>
          <w:sz w:val="28"/>
          <w:szCs w:val="28"/>
        </w:rPr>
        <w:t xml:space="preserve"> 2024 </w:t>
      </w:r>
      <w:r w:rsidRPr="0008730F">
        <w:rPr>
          <w:rFonts w:ascii="Times New Roman" w:hAnsi="Times New Roman" w:cs="Times New Roman"/>
          <w:sz w:val="28"/>
          <w:szCs w:val="28"/>
        </w:rPr>
        <w:t xml:space="preserve">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 xml:space="preserve">8 813,5 </w:t>
      </w:r>
      <w:r w:rsidRPr="0008730F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что ниже оценки ожидаемого поступления 2023 года на 730,5 тыс. рублей или на 7,7%.</w:t>
      </w:r>
      <w:r w:rsidRPr="0008730F">
        <w:rPr>
          <w:rFonts w:ascii="Times New Roman" w:hAnsi="Times New Roman" w:cs="Times New Roman"/>
          <w:sz w:val="28"/>
          <w:szCs w:val="28"/>
        </w:rPr>
        <w:t xml:space="preserve"> Поступление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>государственной пошлины на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8730F">
        <w:rPr>
          <w:rFonts w:ascii="Times New Roman" w:hAnsi="Times New Roman" w:cs="Times New Roman"/>
          <w:sz w:val="28"/>
          <w:szCs w:val="28"/>
        </w:rPr>
        <w:t xml:space="preserve"> год прогнозируется на уровне</w:t>
      </w:r>
      <w:r>
        <w:rPr>
          <w:rFonts w:ascii="Times New Roman" w:hAnsi="Times New Roman" w:cs="Times New Roman"/>
          <w:sz w:val="28"/>
          <w:szCs w:val="28"/>
        </w:rPr>
        <w:t xml:space="preserve"> 9 038,4 </w:t>
      </w:r>
      <w:r w:rsidRPr="0008730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>рублей, на 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8730F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9 300,5 </w:t>
      </w:r>
      <w:r w:rsidRPr="0008730F">
        <w:rPr>
          <w:rFonts w:ascii="Times New Roman" w:hAnsi="Times New Roman" w:cs="Times New Roman"/>
          <w:sz w:val="28"/>
          <w:szCs w:val="28"/>
        </w:rPr>
        <w:t>тыс. рублей.</w:t>
      </w:r>
    </w:p>
    <w:p w14:paraId="42E26516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0F">
        <w:rPr>
          <w:rFonts w:ascii="Times New Roman" w:hAnsi="Times New Roman" w:cs="Times New Roman"/>
          <w:sz w:val="28"/>
          <w:szCs w:val="28"/>
        </w:rPr>
        <w:t xml:space="preserve">Доля поступления государственной пошлины в </w:t>
      </w: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08730F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8730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>прогнозиру</w:t>
      </w:r>
      <w:r>
        <w:rPr>
          <w:rFonts w:ascii="Times New Roman" w:hAnsi="Times New Roman" w:cs="Times New Roman"/>
          <w:sz w:val="28"/>
          <w:szCs w:val="28"/>
        </w:rPr>
        <w:t>ется на уровне 1,4</w:t>
      </w:r>
      <w:r w:rsidRPr="0008730F">
        <w:rPr>
          <w:rFonts w:ascii="Times New Roman" w:hAnsi="Times New Roman" w:cs="Times New Roman"/>
          <w:sz w:val="28"/>
          <w:szCs w:val="28"/>
        </w:rPr>
        <w:t>%.</w:t>
      </w:r>
    </w:p>
    <w:p w14:paraId="024CD4AA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871ECD" w14:textId="77777777" w:rsidR="006464BF" w:rsidRPr="0008730F" w:rsidRDefault="006464BF" w:rsidP="00646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НЕНАЛОГОВЫЕ ДОХОДЫ</w:t>
      </w:r>
    </w:p>
    <w:p w14:paraId="52B57C49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0F"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>
        <w:rPr>
          <w:rFonts w:ascii="Times New Roman" w:hAnsi="Times New Roman" w:cs="Times New Roman"/>
          <w:sz w:val="28"/>
          <w:szCs w:val="28"/>
        </w:rPr>
        <w:t>неналоговых доходов</w:t>
      </w:r>
      <w:r w:rsidRPr="0008730F">
        <w:rPr>
          <w:rFonts w:ascii="Times New Roman" w:hAnsi="Times New Roman" w:cs="Times New Roman"/>
          <w:sz w:val="28"/>
          <w:szCs w:val="28"/>
        </w:rPr>
        <w:t xml:space="preserve"> произведен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 xml:space="preserve">положений статьи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08730F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08730F">
        <w:rPr>
          <w:rFonts w:ascii="Times New Roman" w:hAnsi="Times New Roman" w:cs="Times New Roman"/>
          <w:sz w:val="28"/>
          <w:szCs w:val="28"/>
        </w:rPr>
        <w:t>.</w:t>
      </w:r>
    </w:p>
    <w:p w14:paraId="176DD6E3" w14:textId="77777777" w:rsidR="006464BF" w:rsidRPr="0008730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0F">
        <w:rPr>
          <w:rFonts w:ascii="Times New Roman" w:hAnsi="Times New Roman" w:cs="Times New Roman"/>
          <w:sz w:val="28"/>
          <w:szCs w:val="28"/>
        </w:rPr>
        <w:t xml:space="preserve">Общий объем поступлений </w:t>
      </w:r>
      <w:r>
        <w:rPr>
          <w:rFonts w:ascii="Times New Roman" w:hAnsi="Times New Roman" w:cs="Times New Roman"/>
          <w:sz w:val="28"/>
          <w:szCs w:val="28"/>
        </w:rPr>
        <w:t>неналоговых доходов</w:t>
      </w:r>
      <w:r w:rsidRPr="0008730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08730F">
        <w:rPr>
          <w:rFonts w:ascii="Times New Roman" w:hAnsi="Times New Roman" w:cs="Times New Roman"/>
          <w:sz w:val="28"/>
          <w:szCs w:val="28"/>
        </w:rPr>
        <w:t xml:space="preserve"> бюджет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8730F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 xml:space="preserve">35 396,3 тыс. рублей, </w:t>
      </w:r>
      <w:r w:rsidRPr="0008730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25 год – 35 298,4 </w:t>
      </w:r>
      <w:r w:rsidRPr="0008730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и на 2026</w:t>
      </w:r>
      <w:r w:rsidRPr="0008730F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 35 322,3 </w:t>
      </w:r>
      <w:r w:rsidRPr="0008730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D97830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0F">
        <w:rPr>
          <w:rFonts w:ascii="Times New Roman" w:hAnsi="Times New Roman" w:cs="Times New Roman"/>
          <w:sz w:val="28"/>
          <w:szCs w:val="28"/>
        </w:rPr>
        <w:t xml:space="preserve">Доля поступления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8730F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овых доходов</w:t>
      </w:r>
      <w:r w:rsidRPr="0008730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08730F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8730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>прогнозиру</w:t>
      </w:r>
      <w:r>
        <w:rPr>
          <w:rFonts w:ascii="Times New Roman" w:hAnsi="Times New Roman" w:cs="Times New Roman"/>
          <w:sz w:val="28"/>
          <w:szCs w:val="28"/>
        </w:rPr>
        <w:t>ется на уровне 5,7</w:t>
      </w:r>
      <w:r w:rsidRPr="0008730F">
        <w:rPr>
          <w:rFonts w:ascii="Times New Roman" w:hAnsi="Times New Roman" w:cs="Times New Roman"/>
          <w:sz w:val="28"/>
          <w:szCs w:val="28"/>
        </w:rPr>
        <w:t>%.</w:t>
      </w:r>
    </w:p>
    <w:p w14:paraId="10E4AC59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0F">
        <w:rPr>
          <w:rFonts w:ascii="Times New Roman" w:hAnsi="Times New Roman" w:cs="Times New Roman"/>
          <w:sz w:val="28"/>
          <w:szCs w:val="28"/>
        </w:rPr>
        <w:t xml:space="preserve">Расчет прогнозируемой суммы </w:t>
      </w:r>
      <w:r>
        <w:rPr>
          <w:rFonts w:ascii="Times New Roman" w:hAnsi="Times New Roman" w:cs="Times New Roman"/>
          <w:sz w:val="28"/>
          <w:szCs w:val="28"/>
        </w:rPr>
        <w:t>неналоговых доходов</w:t>
      </w:r>
      <w:r w:rsidRPr="0008730F">
        <w:rPr>
          <w:rFonts w:ascii="Times New Roman" w:hAnsi="Times New Roman" w:cs="Times New Roman"/>
          <w:sz w:val="28"/>
          <w:szCs w:val="28"/>
        </w:rPr>
        <w:t xml:space="preserve"> выполнен </w:t>
      </w:r>
      <w:r>
        <w:rPr>
          <w:rFonts w:ascii="Times New Roman" w:hAnsi="Times New Roman" w:cs="Times New Roman"/>
          <w:sz w:val="28"/>
          <w:szCs w:val="28"/>
        </w:rPr>
        <w:t>на основании прогнозных показателей, рассчитанных Министерством финансов Челябинской области</w:t>
      </w:r>
      <w:r w:rsidRPr="00087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8730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0F">
        <w:rPr>
          <w:rFonts w:ascii="Times New Roman" w:hAnsi="Times New Roman" w:cs="Times New Roman"/>
          <w:sz w:val="28"/>
          <w:szCs w:val="28"/>
        </w:rPr>
        <w:t>основании прогнозов поступления главных администраторов доходов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B47CD1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всех главных администраторов доходов разработана и утверждена методика прогнозирования поступлений доходов в бюджет Чебаркульского городского округа по всем кодам классификации доходов, закрепленным за соответствующим главным администратором доходов. </w:t>
      </w:r>
    </w:p>
    <w:p w14:paraId="3A253764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администратор неналоговых доходов – Управление муниципальной собственности администрации Чебаркульского городского округа. При подготовке материалов по прогнозированию доходов бюджета городского округа руководствуется Методикой утвержденной Приказом от 29.11.2021г. №160 «Об утверждении Методики прогнозирования поступлений доходов, администрируемых Управлением муниципальной собственности администрации Чебаркульского городского округа в бюджет городского округа». Данное управление администрирует: д</w:t>
      </w:r>
      <w:r w:rsidRPr="00AA3EDB">
        <w:rPr>
          <w:rFonts w:ascii="Times New Roman" w:hAnsi="Times New Roman" w:cs="Times New Roman"/>
          <w:sz w:val="28"/>
          <w:szCs w:val="28"/>
        </w:rPr>
        <w:t>оходы, получаемые в виде арендной платы за земельные участки</w:t>
      </w:r>
      <w:r>
        <w:rPr>
          <w:rFonts w:ascii="Times New Roman" w:hAnsi="Times New Roman" w:cs="Times New Roman"/>
          <w:sz w:val="28"/>
          <w:szCs w:val="28"/>
        </w:rPr>
        <w:t>; д</w:t>
      </w:r>
      <w:r w:rsidRPr="00AA3EDB">
        <w:rPr>
          <w:rFonts w:ascii="Times New Roman" w:hAnsi="Times New Roman" w:cs="Times New Roman"/>
          <w:sz w:val="28"/>
          <w:szCs w:val="28"/>
        </w:rPr>
        <w:t>оходы</w:t>
      </w:r>
      <w:r>
        <w:rPr>
          <w:rFonts w:ascii="Times New Roman" w:hAnsi="Times New Roman" w:cs="Times New Roman"/>
          <w:sz w:val="28"/>
          <w:szCs w:val="28"/>
        </w:rPr>
        <w:t xml:space="preserve"> от сдачи в аренду имущества, составляющего казну городских округов; платежи от государственных и муниципальных унитарных предприятий; прочие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поступления от использования имущества, находящегося в государственной и муниципальной собственности; доходы от продажи материальных и нематериальных активов, штрафные санкции, доходы от компенсации затрат государства, прочие неналоговые доходы.</w:t>
      </w:r>
    </w:p>
    <w:p w14:paraId="40CACC86" w14:textId="77777777" w:rsidR="006464BF" w:rsidRDefault="006464BF" w:rsidP="0064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75FDE">
        <w:rPr>
          <w:rFonts w:ascii="Times New Roman" w:hAnsi="Times New Roman" w:cs="Times New Roman"/>
          <w:b/>
          <w:sz w:val="28"/>
          <w:szCs w:val="28"/>
        </w:rPr>
        <w:t>оходы от использования имущества, находящегося в государственной и муниципальной</w:t>
      </w:r>
      <w:r w:rsidRPr="00187F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 w:rsidRPr="002168D2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168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58,1% неналоговых доходов бюджета города. </w:t>
      </w:r>
      <w:r w:rsidRPr="00187F15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87F1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доходы </w:t>
      </w:r>
      <w:r w:rsidRPr="00187F15">
        <w:rPr>
          <w:rFonts w:ascii="Times New Roman" w:hAnsi="Times New Roman" w:cs="Times New Roman"/>
          <w:sz w:val="28"/>
          <w:szCs w:val="28"/>
        </w:rPr>
        <w:t xml:space="preserve">запланированы в размере </w:t>
      </w:r>
      <w:r>
        <w:rPr>
          <w:rFonts w:ascii="Times New Roman" w:hAnsi="Times New Roman" w:cs="Times New Roman"/>
          <w:sz w:val="28"/>
          <w:szCs w:val="28"/>
        </w:rPr>
        <w:t xml:space="preserve">20 561,0 </w:t>
      </w:r>
      <w:r w:rsidRPr="00187F15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 xml:space="preserve">лей. </w:t>
      </w:r>
      <w:r w:rsidRPr="00187F15">
        <w:rPr>
          <w:rFonts w:ascii="Times New Roman" w:hAnsi="Times New Roman" w:cs="Times New Roman"/>
          <w:sz w:val="28"/>
          <w:szCs w:val="28"/>
        </w:rPr>
        <w:t>В плановом периоде 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187F15">
        <w:rPr>
          <w:rFonts w:ascii="Times New Roman" w:hAnsi="Times New Roman" w:cs="Times New Roman"/>
          <w:sz w:val="28"/>
          <w:szCs w:val="28"/>
        </w:rPr>
        <w:t>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7F15">
        <w:rPr>
          <w:rFonts w:ascii="Times New Roman" w:hAnsi="Times New Roman" w:cs="Times New Roman"/>
          <w:sz w:val="28"/>
          <w:szCs w:val="28"/>
        </w:rPr>
        <w:t xml:space="preserve"> годов пос</w:t>
      </w:r>
      <w:r>
        <w:rPr>
          <w:rFonts w:ascii="Times New Roman" w:hAnsi="Times New Roman" w:cs="Times New Roman"/>
          <w:sz w:val="28"/>
          <w:szCs w:val="28"/>
        </w:rPr>
        <w:t>тупление доходов запланировано 20 561,0 тыс. рублей и 20 561,0 тыс. рублей соответственно</w:t>
      </w:r>
      <w:r w:rsidRPr="00187F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14F850" w14:textId="77777777" w:rsidR="006464BF" w:rsidRDefault="006464BF" w:rsidP="0064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1E">
        <w:rPr>
          <w:rFonts w:ascii="Times New Roman" w:hAnsi="Times New Roman" w:cs="Times New Roman"/>
          <w:b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A1E">
        <w:rPr>
          <w:rFonts w:ascii="Times New Roman" w:hAnsi="Times New Roman" w:cs="Times New Roman"/>
          <w:sz w:val="28"/>
          <w:szCs w:val="28"/>
        </w:rPr>
        <w:t>запланированы</w:t>
      </w:r>
      <w:r>
        <w:rPr>
          <w:rFonts w:ascii="Times New Roman" w:hAnsi="Times New Roman" w:cs="Times New Roman"/>
          <w:sz w:val="28"/>
          <w:szCs w:val="28"/>
        </w:rPr>
        <w:t xml:space="preserve"> на 2024 год в сумме 15 272,6 тыс. рублей, аналогично на 2025 и 2026 годы (Управление муниципальной собственности администрации Чебаркульского городского округа – 15 271,5 тыс. рублей и администрация Чебаркульского городского округа – 1,1 тыс. рублей). Плановые показатели были рассчитаны согласно методике, а именно размер начисленной арендной платы по действующим договорам аренды на очередной финансовый год  с учетом коэффициента собираемости и дебиторской задолженности. Увеличение</w:t>
      </w:r>
      <w:r w:rsidRPr="002F6C68">
        <w:rPr>
          <w:rFonts w:ascii="Times New Roman" w:hAnsi="Times New Roman" w:cs="Times New Roman"/>
          <w:sz w:val="28"/>
          <w:szCs w:val="28"/>
        </w:rPr>
        <w:t xml:space="preserve"> прогнозного показателя </w:t>
      </w:r>
      <w:r>
        <w:rPr>
          <w:rFonts w:ascii="Times New Roman" w:hAnsi="Times New Roman" w:cs="Times New Roman"/>
          <w:sz w:val="28"/>
          <w:szCs w:val="28"/>
        </w:rPr>
        <w:t xml:space="preserve">по данному доходному источнику </w:t>
      </w:r>
      <w:r w:rsidRPr="002F6C68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F6C68">
        <w:rPr>
          <w:rFonts w:ascii="Times New Roman" w:hAnsi="Times New Roman" w:cs="Times New Roman"/>
          <w:sz w:val="28"/>
          <w:szCs w:val="28"/>
        </w:rPr>
        <w:t xml:space="preserve"> год к уровню оценки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F6C68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>
        <w:rPr>
          <w:rFonts w:ascii="Times New Roman" w:hAnsi="Times New Roman" w:cs="Times New Roman"/>
          <w:sz w:val="28"/>
          <w:szCs w:val="28"/>
        </w:rPr>
        <w:t>6 517,0</w:t>
      </w:r>
      <w:r w:rsidRPr="002F6C68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лей, за счет переоценки кадастровой стоимости земельных участков.</w:t>
      </w:r>
    </w:p>
    <w:p w14:paraId="2286E16B" w14:textId="77777777" w:rsidR="006464BF" w:rsidRDefault="006464BF" w:rsidP="0064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64">
        <w:rPr>
          <w:rFonts w:ascii="Times New Roman" w:hAnsi="Times New Roman" w:cs="Times New Roman"/>
          <w:b/>
          <w:sz w:val="28"/>
          <w:szCs w:val="28"/>
        </w:rPr>
        <w:t>Доходы, получаемые</w:t>
      </w:r>
      <w:r w:rsidRPr="007A5A1E">
        <w:rPr>
          <w:rFonts w:ascii="Times New Roman" w:hAnsi="Times New Roman" w:cs="Times New Roman"/>
          <w:b/>
          <w:sz w:val="28"/>
          <w:szCs w:val="28"/>
        </w:rPr>
        <w:t xml:space="preserve"> в виде арендной платы за земельные участки, государст</w:t>
      </w:r>
      <w:r>
        <w:rPr>
          <w:rFonts w:ascii="Times New Roman" w:hAnsi="Times New Roman" w:cs="Times New Roman"/>
          <w:b/>
          <w:sz w:val="28"/>
          <w:szCs w:val="28"/>
        </w:rPr>
        <w:t xml:space="preserve">венная собственность на которые </w:t>
      </w:r>
      <w:r w:rsidRPr="007A5A1E">
        <w:rPr>
          <w:rFonts w:ascii="Times New Roman" w:hAnsi="Times New Roman" w:cs="Times New Roman"/>
          <w:b/>
          <w:sz w:val="28"/>
          <w:szCs w:val="28"/>
        </w:rPr>
        <w:t>разграничена, а также средства от продажи права на заключение договоров аренды указанных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A1E">
        <w:rPr>
          <w:rFonts w:ascii="Times New Roman" w:hAnsi="Times New Roman" w:cs="Times New Roman"/>
          <w:sz w:val="28"/>
          <w:szCs w:val="28"/>
        </w:rPr>
        <w:t>запланированы</w:t>
      </w:r>
      <w:r>
        <w:rPr>
          <w:rFonts w:ascii="Times New Roman" w:hAnsi="Times New Roman" w:cs="Times New Roman"/>
          <w:sz w:val="28"/>
          <w:szCs w:val="28"/>
        </w:rPr>
        <w:t xml:space="preserve"> на 2024 год в сумме 115,2 тыс. рублей, аналогично на 2025 и 2026 годы.</w:t>
      </w:r>
      <w:r w:rsidRPr="00E40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Плановые показатели были рассчитаны согласно методике, а именно размер начисленной арендной платы по действующим договорам аренды на очередной финансовый год  с учетом коэффициента собираемости и дебиторской задолженности. Снижение</w:t>
      </w:r>
      <w:r w:rsidRPr="002F6C68">
        <w:rPr>
          <w:rFonts w:ascii="Times New Roman" w:hAnsi="Times New Roman" w:cs="Times New Roman"/>
          <w:sz w:val="28"/>
          <w:szCs w:val="28"/>
        </w:rPr>
        <w:t xml:space="preserve"> прогнозного показателя </w:t>
      </w:r>
      <w:r>
        <w:rPr>
          <w:rFonts w:ascii="Times New Roman" w:hAnsi="Times New Roman" w:cs="Times New Roman"/>
          <w:sz w:val="28"/>
          <w:szCs w:val="28"/>
        </w:rPr>
        <w:t>этого дохода</w:t>
      </w:r>
      <w:r w:rsidRPr="002F6C6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F6C68">
        <w:rPr>
          <w:rFonts w:ascii="Times New Roman" w:hAnsi="Times New Roman" w:cs="Times New Roman"/>
          <w:sz w:val="28"/>
          <w:szCs w:val="28"/>
        </w:rPr>
        <w:t xml:space="preserve"> год к уровню оценки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F6C68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>
        <w:rPr>
          <w:rFonts w:ascii="Times New Roman" w:hAnsi="Times New Roman" w:cs="Times New Roman"/>
          <w:sz w:val="28"/>
          <w:szCs w:val="28"/>
        </w:rPr>
        <w:t>144,8</w:t>
      </w:r>
      <w:r w:rsidRPr="002F6C68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лей, за счет погашения задолженности </w:t>
      </w:r>
      <w:r w:rsidRPr="00082D64">
        <w:rPr>
          <w:rFonts w:ascii="Times New Roman" w:hAnsi="Times New Roman" w:cs="Times New Roman"/>
          <w:sz w:val="28"/>
          <w:szCs w:val="28"/>
        </w:rPr>
        <w:t>МУП "Теплоком"</w:t>
      </w:r>
      <w:r>
        <w:rPr>
          <w:rFonts w:ascii="Times New Roman" w:hAnsi="Times New Roman" w:cs="Times New Roman"/>
          <w:sz w:val="28"/>
          <w:szCs w:val="28"/>
        </w:rPr>
        <w:t xml:space="preserve"> в 2023 году. </w:t>
      </w:r>
    </w:p>
    <w:p w14:paraId="2B827CDF" w14:textId="77777777" w:rsidR="006464BF" w:rsidRDefault="006464BF" w:rsidP="0064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37">
        <w:rPr>
          <w:rFonts w:ascii="Times New Roman" w:hAnsi="Times New Roman" w:cs="Times New Roman"/>
          <w:b/>
          <w:sz w:val="28"/>
          <w:szCs w:val="28"/>
        </w:rPr>
        <w:t>Доходы от 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</w:r>
      <w:r w:rsidRPr="00425D37">
        <w:rPr>
          <w:rFonts w:ascii="Times New Roman" w:hAnsi="Times New Roman" w:cs="Times New Roman"/>
          <w:sz w:val="28"/>
          <w:szCs w:val="28"/>
        </w:rPr>
        <w:t xml:space="preserve"> </w:t>
      </w:r>
      <w:r w:rsidRPr="007A5A1E">
        <w:rPr>
          <w:rFonts w:ascii="Times New Roman" w:hAnsi="Times New Roman" w:cs="Times New Roman"/>
          <w:sz w:val="28"/>
          <w:szCs w:val="28"/>
        </w:rPr>
        <w:t>запланированы</w:t>
      </w:r>
      <w:r>
        <w:rPr>
          <w:rFonts w:ascii="Times New Roman" w:hAnsi="Times New Roman" w:cs="Times New Roman"/>
          <w:sz w:val="28"/>
          <w:szCs w:val="28"/>
        </w:rPr>
        <w:t xml:space="preserve"> на 2024 год в сумме 16,8 тыс. рублей, аналогично на 2025 и 2026 годы. Прогнозный показатель рассчитан согласно методике прогнозирования главным администратором доходов администрацией Чебаркульского городского округа. </w:t>
      </w:r>
    </w:p>
    <w:p w14:paraId="47FD36ED" w14:textId="77777777" w:rsidR="006464BF" w:rsidRDefault="006464BF" w:rsidP="0064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00">
        <w:rPr>
          <w:rFonts w:ascii="Times New Roman" w:hAnsi="Times New Roman" w:cs="Times New Roman"/>
          <w:b/>
          <w:sz w:val="28"/>
          <w:szCs w:val="28"/>
        </w:rPr>
        <w:t>Доходы от  сдачи в аренду имущества, составляющего государственную (муниципальную) казну (за исключением земельных участков)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A1E">
        <w:rPr>
          <w:rFonts w:ascii="Times New Roman" w:hAnsi="Times New Roman" w:cs="Times New Roman"/>
          <w:sz w:val="28"/>
          <w:szCs w:val="28"/>
        </w:rPr>
        <w:t>запланированы</w:t>
      </w:r>
      <w:r>
        <w:rPr>
          <w:rFonts w:ascii="Times New Roman" w:hAnsi="Times New Roman" w:cs="Times New Roman"/>
          <w:sz w:val="28"/>
          <w:szCs w:val="28"/>
        </w:rPr>
        <w:t xml:space="preserve"> на 2024 год в сумме 3 005,9 тыс. рублей, аналогично на 2025 и 2026 годы.</w:t>
      </w:r>
      <w:r w:rsidRPr="00E40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Плановые показатели были рассчитаны согласно методике, а именно размер начисленной арендной платы по действующим договорам аренды на очередной финансовый год  с </w:t>
      </w:r>
      <w:r>
        <w:rPr>
          <w:rFonts w:ascii="Times New Roman" w:hAnsi="Times New Roman" w:cs="Times New Roman"/>
          <w:sz w:val="28"/>
          <w:szCs w:val="28"/>
        </w:rPr>
        <w:lastRenderedPageBreak/>
        <w:t>учетом коэффициента собираемости и дебиторской задолженности.</w:t>
      </w:r>
      <w:r w:rsidRPr="008D1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Планируемое поступление на 2024 год на уровне оценки ожидаемого поступления на 2023 год.</w:t>
      </w:r>
    </w:p>
    <w:p w14:paraId="5830F99D" w14:textId="77777777" w:rsidR="006464BF" w:rsidRDefault="006464BF" w:rsidP="0064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40">
        <w:rPr>
          <w:rFonts w:ascii="Times New Roman" w:hAnsi="Times New Roman" w:cs="Times New Roman"/>
          <w:b/>
          <w:sz w:val="28"/>
          <w:szCs w:val="28"/>
        </w:rPr>
        <w:t>Прочие доходы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Pr="00E01A40">
        <w:rPr>
          <w:rFonts w:ascii="Times New Roman" w:hAnsi="Times New Roman" w:cs="Times New Roman"/>
          <w:sz w:val="28"/>
          <w:szCs w:val="28"/>
        </w:rPr>
        <w:t xml:space="preserve"> </w:t>
      </w:r>
      <w:r w:rsidRPr="007A5A1E">
        <w:rPr>
          <w:rFonts w:ascii="Times New Roman" w:hAnsi="Times New Roman" w:cs="Times New Roman"/>
          <w:sz w:val="28"/>
          <w:szCs w:val="28"/>
        </w:rPr>
        <w:t>запланированы</w:t>
      </w:r>
      <w:r>
        <w:rPr>
          <w:rFonts w:ascii="Times New Roman" w:hAnsi="Times New Roman" w:cs="Times New Roman"/>
          <w:sz w:val="28"/>
          <w:szCs w:val="28"/>
        </w:rPr>
        <w:t xml:space="preserve"> на 2024 год в сумме 1 014,9 тыс. рублей, аналогично на 2025 и 2026 годы. Поступление на 2024 год планируется с небольшим ростом на 89,5 тыс. рублей к оценке ожидаемого поступления на 2023 год.</w:t>
      </w:r>
      <w:r w:rsidRPr="003C52BF">
        <w:rPr>
          <w:rFonts w:ascii="Times New Roman" w:hAnsi="Times New Roman" w:cs="Times New Roman"/>
          <w:sz w:val="28"/>
          <w:szCs w:val="28"/>
        </w:rPr>
        <w:t xml:space="preserve"> По данной статье доходов </w:t>
      </w:r>
      <w:r>
        <w:rPr>
          <w:rFonts w:ascii="Times New Roman" w:hAnsi="Times New Roman" w:cs="Times New Roman"/>
          <w:sz w:val="28"/>
          <w:szCs w:val="28"/>
        </w:rPr>
        <w:t>планируется поступление</w:t>
      </w:r>
      <w:r w:rsidRPr="003C5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наем жилых помещений</w:t>
      </w:r>
      <w:r w:rsidRPr="003C5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713,1 тыс. рублей </w:t>
      </w:r>
      <w:r w:rsidRPr="003C52BF">
        <w:rPr>
          <w:rFonts w:ascii="Times New Roman" w:hAnsi="Times New Roman" w:cs="Times New Roman"/>
          <w:sz w:val="28"/>
          <w:szCs w:val="28"/>
        </w:rPr>
        <w:t>и проценты по договор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C52BF">
        <w:rPr>
          <w:rFonts w:ascii="Times New Roman" w:hAnsi="Times New Roman" w:cs="Times New Roman"/>
          <w:sz w:val="28"/>
          <w:szCs w:val="28"/>
        </w:rPr>
        <w:t xml:space="preserve"> купли продажи муниципального имущества в рассрочку по 159-ФЗ</w:t>
      </w:r>
      <w:r>
        <w:rPr>
          <w:rFonts w:ascii="Times New Roman" w:hAnsi="Times New Roman" w:cs="Times New Roman"/>
          <w:sz w:val="28"/>
          <w:szCs w:val="28"/>
        </w:rPr>
        <w:t xml:space="preserve"> в сумме 301,8 тыс. рублей</w:t>
      </w:r>
      <w:r w:rsidRPr="003C52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Расчет выполнен согласно методике прогнозирования.</w:t>
      </w:r>
    </w:p>
    <w:p w14:paraId="69E4DBDE" w14:textId="77777777" w:rsidR="006464BF" w:rsidRPr="00E01A40" w:rsidRDefault="006464BF" w:rsidP="006464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8F0">
        <w:rPr>
          <w:rFonts w:ascii="Times New Roman" w:hAnsi="Times New Roman" w:cs="Times New Roman"/>
          <w:b/>
          <w:sz w:val="28"/>
          <w:szCs w:val="28"/>
        </w:rPr>
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A1E">
        <w:rPr>
          <w:rFonts w:ascii="Times New Roman" w:hAnsi="Times New Roman" w:cs="Times New Roman"/>
          <w:sz w:val="28"/>
          <w:szCs w:val="28"/>
        </w:rPr>
        <w:t>запланированы</w:t>
      </w:r>
      <w:r>
        <w:rPr>
          <w:rFonts w:ascii="Times New Roman" w:hAnsi="Times New Roman" w:cs="Times New Roman"/>
          <w:sz w:val="28"/>
          <w:szCs w:val="28"/>
        </w:rPr>
        <w:t xml:space="preserve"> на 2024 год в сумме 1 135,6 тыс. рублей, аналогично на 2025 и 2026 </w:t>
      </w:r>
      <w:r w:rsidRPr="00344702">
        <w:rPr>
          <w:rFonts w:ascii="Times New Roman" w:hAnsi="Times New Roman" w:cs="Times New Roman"/>
          <w:sz w:val="28"/>
          <w:szCs w:val="28"/>
        </w:rPr>
        <w:t xml:space="preserve">годы. </w:t>
      </w:r>
      <w:r>
        <w:rPr>
          <w:rFonts w:ascii="Times New Roman" w:hAnsi="Times New Roman" w:cs="Times New Roman"/>
          <w:sz w:val="28"/>
          <w:szCs w:val="28"/>
        </w:rPr>
        <w:t>Плановые показатели были рассчитаны согласно методике, а именно размер начисленной платы по действующим договорам на размещение нестационарных торговых объектов и рекламных конструкций на очередной финансовый год  с учетом коэффициента собираемости и дебиторской задолженности. Ожидаемая оценка исполнения данного дохода на 2023 год ниже прогнозного показателя на 2024 год на 438,4 тыс. рублей.</w:t>
      </w:r>
    </w:p>
    <w:p w14:paraId="0BD3B9B4" w14:textId="77777777" w:rsidR="006464BF" w:rsidRDefault="006464BF" w:rsidP="006464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F4D">
        <w:rPr>
          <w:rFonts w:ascii="Times New Roman" w:hAnsi="Times New Roman" w:cs="Times New Roman"/>
          <w:sz w:val="28"/>
          <w:szCs w:val="28"/>
        </w:rPr>
        <w:t xml:space="preserve">Прогноз поступления доходов </w:t>
      </w:r>
      <w:r w:rsidRPr="00EA4320">
        <w:rPr>
          <w:rFonts w:ascii="Times New Roman" w:hAnsi="Times New Roman" w:cs="Times New Roman"/>
          <w:b/>
          <w:sz w:val="28"/>
          <w:szCs w:val="28"/>
        </w:rPr>
        <w:t>по плате за негативное воздействие на окружающую среду</w:t>
      </w:r>
      <w:r w:rsidRPr="007D7F4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D7F4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7F4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7F4D">
        <w:rPr>
          <w:rFonts w:ascii="Times New Roman" w:hAnsi="Times New Roman" w:cs="Times New Roman"/>
          <w:sz w:val="28"/>
          <w:szCs w:val="28"/>
        </w:rPr>
        <w:t xml:space="preserve"> года выполнен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F4D">
        <w:rPr>
          <w:rFonts w:ascii="Times New Roman" w:hAnsi="Times New Roman" w:cs="Times New Roman"/>
          <w:sz w:val="28"/>
          <w:szCs w:val="28"/>
        </w:rPr>
        <w:t xml:space="preserve">прогнозных показателей предоставленных </w:t>
      </w:r>
      <w:r>
        <w:rPr>
          <w:rFonts w:ascii="Times New Roman" w:hAnsi="Times New Roman" w:cs="Times New Roman"/>
          <w:sz w:val="28"/>
          <w:szCs w:val="28"/>
        </w:rPr>
        <w:t>Министерством финансов</w:t>
      </w:r>
      <w:r w:rsidRPr="007D7F4D">
        <w:rPr>
          <w:rFonts w:ascii="Times New Roman" w:hAnsi="Times New Roman" w:cs="Times New Roman"/>
          <w:sz w:val="28"/>
          <w:szCs w:val="28"/>
        </w:rPr>
        <w:t xml:space="preserve"> по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главным администратором дохода Уральским межрегиональным управлением Росприроднадзора. </w:t>
      </w:r>
      <w:r w:rsidRPr="007D7F4D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D7F4D">
        <w:rPr>
          <w:rFonts w:ascii="Times New Roman" w:hAnsi="Times New Roman" w:cs="Times New Roman"/>
          <w:sz w:val="28"/>
          <w:szCs w:val="28"/>
        </w:rPr>
        <w:t xml:space="preserve"> году платежи запланирован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7F4D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220,3 тыс. рублей на</w:t>
      </w:r>
      <w:r w:rsidRPr="007D7F4D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7F4D">
        <w:rPr>
          <w:rFonts w:ascii="Times New Roman" w:hAnsi="Times New Roman" w:cs="Times New Roman"/>
          <w:sz w:val="28"/>
          <w:szCs w:val="28"/>
        </w:rPr>
        <w:t xml:space="preserve"> ожидаемых поступлений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D7F4D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F83778">
        <w:rPr>
          <w:rFonts w:ascii="Times New Roman" w:hAnsi="Times New Roman" w:cs="Times New Roman"/>
          <w:sz w:val="28"/>
          <w:szCs w:val="28"/>
        </w:rPr>
        <w:t xml:space="preserve"> </w:t>
      </w:r>
      <w:r w:rsidRPr="007D7F4D">
        <w:rPr>
          <w:rFonts w:ascii="Times New Roman" w:hAnsi="Times New Roman" w:cs="Times New Roman"/>
          <w:sz w:val="28"/>
          <w:szCs w:val="28"/>
        </w:rPr>
        <w:t>В плановом периоде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7F4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7F4D">
        <w:rPr>
          <w:rFonts w:ascii="Times New Roman" w:hAnsi="Times New Roman" w:cs="Times New Roman"/>
          <w:sz w:val="28"/>
          <w:szCs w:val="28"/>
        </w:rPr>
        <w:t xml:space="preserve"> годов поступление платежей запланирован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7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233,3 тыс. рублей и 247,0 тыс. рублей соответственно</w:t>
      </w:r>
      <w:r w:rsidRPr="007D7F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7F100" w14:textId="77777777" w:rsidR="006464BF" w:rsidRDefault="006464BF" w:rsidP="0064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D5">
        <w:rPr>
          <w:rFonts w:ascii="Times New Roman" w:hAnsi="Times New Roman" w:cs="Times New Roman"/>
          <w:b/>
          <w:sz w:val="28"/>
          <w:szCs w:val="28"/>
        </w:rPr>
        <w:t>Доходы от оказания платных услуг (работ) и компенсации затрат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составляют 6,8% неналоговых доходов бюджета Чебаркульского городского округа. </w:t>
      </w:r>
      <w:r w:rsidRPr="00187F15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87F1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и на плановый период 2025 и 2026 годов </w:t>
      </w:r>
      <w:r w:rsidRPr="000F74EC">
        <w:rPr>
          <w:rFonts w:ascii="Times New Roman" w:hAnsi="Times New Roman" w:cs="Times New Roman"/>
          <w:sz w:val="28"/>
          <w:szCs w:val="28"/>
        </w:rPr>
        <w:t xml:space="preserve"> </w:t>
      </w:r>
      <w:r w:rsidRPr="001159CC">
        <w:rPr>
          <w:rFonts w:ascii="Times New Roman" w:hAnsi="Times New Roman" w:cs="Times New Roman"/>
          <w:sz w:val="28"/>
          <w:szCs w:val="28"/>
        </w:rPr>
        <w:t xml:space="preserve">доходы от оказания платных услуг (работ)  запланированы в размере </w:t>
      </w:r>
      <w:r>
        <w:rPr>
          <w:rFonts w:ascii="Times New Roman" w:hAnsi="Times New Roman" w:cs="Times New Roman"/>
          <w:sz w:val="28"/>
          <w:szCs w:val="28"/>
        </w:rPr>
        <w:t>1 860,0</w:t>
      </w:r>
      <w:r w:rsidRPr="001159CC">
        <w:rPr>
          <w:rFonts w:ascii="Times New Roman" w:hAnsi="Times New Roman" w:cs="Times New Roman"/>
          <w:sz w:val="28"/>
          <w:szCs w:val="28"/>
        </w:rPr>
        <w:t xml:space="preserve"> тыс. рублей. Основная доля поступлений (более </w:t>
      </w:r>
      <w:r>
        <w:rPr>
          <w:rFonts w:ascii="Times New Roman" w:hAnsi="Times New Roman" w:cs="Times New Roman"/>
          <w:sz w:val="28"/>
          <w:szCs w:val="28"/>
        </w:rPr>
        <w:t xml:space="preserve">90%) </w:t>
      </w:r>
      <w:r w:rsidRPr="000F74EC">
        <w:rPr>
          <w:rFonts w:ascii="Times New Roman" w:hAnsi="Times New Roman" w:cs="Times New Roman"/>
          <w:sz w:val="28"/>
          <w:szCs w:val="28"/>
        </w:rPr>
        <w:t xml:space="preserve">приходится на доходы, получаемые от Чебаркульского муниципального района по договору на оказание услуг ЕДДС города Чебаркуля. Доходов от компенсации затрат государства </w:t>
      </w:r>
      <w:r>
        <w:rPr>
          <w:rFonts w:ascii="Times New Roman" w:hAnsi="Times New Roman" w:cs="Times New Roman"/>
          <w:sz w:val="28"/>
          <w:szCs w:val="28"/>
        </w:rPr>
        <w:t>на 2024 год запланировано 563,4 тыс. рублей, на 2025 и 2026 годы запланировано 558,6 тыс. рублей соответственно.</w:t>
      </w:r>
    </w:p>
    <w:p w14:paraId="7E357931" w14:textId="77777777" w:rsidR="006464BF" w:rsidRPr="001E1CC5" w:rsidRDefault="006464BF" w:rsidP="0064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0F">
        <w:rPr>
          <w:rFonts w:ascii="Times New Roman" w:hAnsi="Times New Roman" w:cs="Times New Roman"/>
          <w:sz w:val="28"/>
          <w:szCs w:val="28"/>
        </w:rPr>
        <w:t xml:space="preserve">Прогнозируемое поступление по </w:t>
      </w:r>
      <w:r w:rsidRPr="003344DE">
        <w:rPr>
          <w:rFonts w:ascii="Times New Roman" w:hAnsi="Times New Roman" w:cs="Times New Roman"/>
          <w:b/>
          <w:sz w:val="28"/>
          <w:szCs w:val="28"/>
        </w:rPr>
        <w:t>доход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3344DE">
        <w:rPr>
          <w:rFonts w:ascii="Times New Roman" w:hAnsi="Times New Roman" w:cs="Times New Roman"/>
          <w:b/>
          <w:sz w:val="28"/>
          <w:szCs w:val="28"/>
        </w:rPr>
        <w:t xml:space="preserve"> от продажи материальных и нематериальных активов</w:t>
      </w:r>
      <w:r w:rsidRPr="003344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7F1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87F15">
        <w:rPr>
          <w:rFonts w:ascii="Times New Roman" w:hAnsi="Times New Roman" w:cs="Times New Roman"/>
          <w:sz w:val="28"/>
          <w:szCs w:val="28"/>
        </w:rPr>
        <w:t xml:space="preserve"> году запланирован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7F15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9 206,5</w:t>
      </w:r>
      <w:r w:rsidRPr="00187F15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лей. На</w:t>
      </w:r>
      <w:r w:rsidRPr="00187F15">
        <w:rPr>
          <w:rFonts w:ascii="Times New Roman" w:hAnsi="Times New Roman" w:cs="Times New Roman"/>
          <w:sz w:val="28"/>
          <w:szCs w:val="28"/>
        </w:rPr>
        <w:t xml:space="preserve"> планов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87F15">
        <w:rPr>
          <w:rFonts w:ascii="Times New Roman" w:hAnsi="Times New Roman" w:cs="Times New Roman"/>
          <w:sz w:val="28"/>
          <w:szCs w:val="28"/>
        </w:rPr>
        <w:t xml:space="preserve"> период 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187F15">
        <w:rPr>
          <w:rFonts w:ascii="Times New Roman" w:hAnsi="Times New Roman" w:cs="Times New Roman"/>
          <w:sz w:val="28"/>
          <w:szCs w:val="28"/>
        </w:rPr>
        <w:t>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7F15">
        <w:rPr>
          <w:rFonts w:ascii="Times New Roman" w:hAnsi="Times New Roman" w:cs="Times New Roman"/>
          <w:sz w:val="28"/>
          <w:szCs w:val="28"/>
        </w:rPr>
        <w:t xml:space="preserve"> годов пос</w:t>
      </w:r>
      <w:r>
        <w:rPr>
          <w:rFonts w:ascii="Times New Roman" w:hAnsi="Times New Roman" w:cs="Times New Roman"/>
          <w:sz w:val="28"/>
          <w:szCs w:val="28"/>
        </w:rPr>
        <w:t>тупление доходов запланировано в сумме 9 100,3 тыс. рублей и 9 110,5 тыс. рублей соответственно</w:t>
      </w:r>
      <w:r w:rsidRPr="00187F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775817" w14:textId="77777777" w:rsidR="006464BF" w:rsidRDefault="006464BF" w:rsidP="0064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9D">
        <w:rPr>
          <w:rFonts w:ascii="Times New Roman" w:hAnsi="Times New Roman" w:cs="Times New Roman"/>
          <w:b/>
          <w:sz w:val="28"/>
          <w:szCs w:val="28"/>
        </w:rPr>
        <w:lastRenderedPageBreak/>
        <w:t>Доходы</w:t>
      </w:r>
      <w:r w:rsidRPr="00760B78">
        <w:rPr>
          <w:rFonts w:ascii="Times New Roman" w:hAnsi="Times New Roman" w:cs="Times New Roman"/>
          <w:b/>
          <w:sz w:val="28"/>
          <w:szCs w:val="28"/>
        </w:rPr>
        <w:t xml:space="preserve"> от реализации имущества, находящегося в государственной 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запланированы в сумме 5 504,4 тыс. рублей, это ниже уровня оценки ожидаемого поступления доходов 2023 года на 527,3 тыс. рублей. При планировании применен метод прямого расчета, а именно сумма поступлений доходов за предшествующий финансовый год с учетом дебиторской задолженности.</w:t>
      </w:r>
      <w:r w:rsidRPr="00DD6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</w:t>
      </w:r>
      <w:r w:rsidRPr="00187F15">
        <w:rPr>
          <w:rFonts w:ascii="Times New Roman" w:hAnsi="Times New Roman" w:cs="Times New Roman"/>
          <w:sz w:val="28"/>
          <w:szCs w:val="28"/>
        </w:rPr>
        <w:t>ланов</w:t>
      </w:r>
      <w:r>
        <w:rPr>
          <w:rFonts w:ascii="Times New Roman" w:hAnsi="Times New Roman" w:cs="Times New Roman"/>
          <w:sz w:val="28"/>
          <w:szCs w:val="28"/>
        </w:rPr>
        <w:t>ый период</w:t>
      </w:r>
      <w:r w:rsidRPr="00187F1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187F15">
        <w:rPr>
          <w:rFonts w:ascii="Times New Roman" w:hAnsi="Times New Roman" w:cs="Times New Roman"/>
          <w:sz w:val="28"/>
          <w:szCs w:val="28"/>
        </w:rPr>
        <w:t>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7F15">
        <w:rPr>
          <w:rFonts w:ascii="Times New Roman" w:hAnsi="Times New Roman" w:cs="Times New Roman"/>
          <w:sz w:val="28"/>
          <w:szCs w:val="28"/>
        </w:rPr>
        <w:t xml:space="preserve"> годов пос</w:t>
      </w:r>
      <w:r>
        <w:rPr>
          <w:rFonts w:ascii="Times New Roman" w:hAnsi="Times New Roman" w:cs="Times New Roman"/>
          <w:sz w:val="28"/>
          <w:szCs w:val="28"/>
        </w:rPr>
        <w:t>тупление доходов запланировано в размере 5 504,4 тыс. рублей и 5 504,4 тыс. рублей соответственно (159-ФЗ)</w:t>
      </w:r>
      <w:r w:rsidRPr="00187F15">
        <w:rPr>
          <w:rFonts w:ascii="Times New Roman" w:hAnsi="Times New Roman" w:cs="Times New Roman"/>
          <w:sz w:val="28"/>
          <w:szCs w:val="28"/>
        </w:rPr>
        <w:t>.</w:t>
      </w:r>
    </w:p>
    <w:p w14:paraId="517B5DF8" w14:textId="77777777" w:rsidR="006464BF" w:rsidRDefault="006464BF" w:rsidP="0064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9D">
        <w:rPr>
          <w:rFonts w:ascii="Times New Roman" w:hAnsi="Times New Roman" w:cs="Times New Roman"/>
          <w:b/>
          <w:sz w:val="28"/>
          <w:szCs w:val="28"/>
        </w:rPr>
        <w:t>Доходы от продажи земельных участков, находящихся в государственной и муниципальной собственности</w:t>
      </w:r>
      <w:r w:rsidRPr="00334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2024 год запланированы в сумме 3 065,5 тыс. рублей, аналогично на 2025 и 2026 </w:t>
      </w:r>
      <w:r w:rsidRPr="00344702">
        <w:rPr>
          <w:rFonts w:ascii="Times New Roman" w:hAnsi="Times New Roman" w:cs="Times New Roman"/>
          <w:sz w:val="28"/>
          <w:szCs w:val="28"/>
        </w:rPr>
        <w:t>годы.</w:t>
      </w:r>
      <w:r>
        <w:rPr>
          <w:rFonts w:ascii="Times New Roman" w:hAnsi="Times New Roman" w:cs="Times New Roman"/>
          <w:sz w:val="28"/>
          <w:szCs w:val="28"/>
        </w:rPr>
        <w:t xml:space="preserve"> При планировании учтены прогнозные значения от продажи земельных участков с торгов и без торгов, фактическое поступление денежных средств от продажи земельных участков с торгов и без торгов, количество проданных земельных участков, стоимость земельных участков.</w:t>
      </w:r>
    </w:p>
    <w:p w14:paraId="04D0D75A" w14:textId="77777777" w:rsidR="006464BF" w:rsidRPr="004B0890" w:rsidRDefault="006464BF" w:rsidP="0064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71">
        <w:rPr>
          <w:rFonts w:ascii="Times New Roman" w:hAnsi="Times New Roman" w:cs="Times New Roman"/>
          <w:b/>
          <w:sz w:val="28"/>
          <w:szCs w:val="28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на 2024 год запланирована в сумме 258,9 тыс. рублей, аналогично на 2025 и 2026 </w:t>
      </w:r>
      <w:r w:rsidRPr="00344702">
        <w:rPr>
          <w:rFonts w:ascii="Times New Roman" w:hAnsi="Times New Roman" w:cs="Times New Roman"/>
          <w:sz w:val="28"/>
          <w:szCs w:val="28"/>
        </w:rPr>
        <w:t>годы.</w:t>
      </w:r>
      <w:r>
        <w:rPr>
          <w:rFonts w:ascii="Times New Roman" w:hAnsi="Times New Roman" w:cs="Times New Roman"/>
          <w:sz w:val="28"/>
          <w:szCs w:val="28"/>
        </w:rPr>
        <w:t xml:space="preserve"> При планировании данного доходного источника применен метод усреднения с исключением влияния 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4B0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0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min</w:t>
      </w:r>
      <w:r>
        <w:rPr>
          <w:rFonts w:ascii="Times New Roman" w:hAnsi="Times New Roman" w:cs="Times New Roman"/>
          <w:sz w:val="28"/>
          <w:szCs w:val="28"/>
        </w:rPr>
        <w:t xml:space="preserve"> значения поступлений за 5 лет.</w:t>
      </w:r>
    </w:p>
    <w:p w14:paraId="5AE24C85" w14:textId="77777777" w:rsidR="006464BF" w:rsidRPr="001E1CC5" w:rsidRDefault="006464BF" w:rsidP="0064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EB">
        <w:rPr>
          <w:rFonts w:ascii="Times New Roman" w:hAnsi="Times New Roman" w:cs="Times New Roman"/>
          <w:b/>
          <w:sz w:val="28"/>
          <w:szCs w:val="28"/>
        </w:rPr>
        <w:t>Доходы от приватизации имущества</w:t>
      </w:r>
      <w:r w:rsidRPr="00122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87F1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87F15">
        <w:rPr>
          <w:rFonts w:ascii="Times New Roman" w:hAnsi="Times New Roman" w:cs="Times New Roman"/>
          <w:sz w:val="28"/>
          <w:szCs w:val="28"/>
        </w:rPr>
        <w:t xml:space="preserve"> год запланирован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7F15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377,7</w:t>
      </w:r>
      <w:r w:rsidRPr="00187F15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лей. На</w:t>
      </w:r>
      <w:r w:rsidRPr="00187F15">
        <w:rPr>
          <w:rFonts w:ascii="Times New Roman" w:hAnsi="Times New Roman" w:cs="Times New Roman"/>
          <w:sz w:val="28"/>
          <w:szCs w:val="28"/>
        </w:rPr>
        <w:t xml:space="preserve"> планов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87F15">
        <w:rPr>
          <w:rFonts w:ascii="Times New Roman" w:hAnsi="Times New Roman" w:cs="Times New Roman"/>
          <w:sz w:val="28"/>
          <w:szCs w:val="28"/>
        </w:rPr>
        <w:t xml:space="preserve"> период 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187F15">
        <w:rPr>
          <w:rFonts w:ascii="Times New Roman" w:hAnsi="Times New Roman" w:cs="Times New Roman"/>
          <w:sz w:val="28"/>
          <w:szCs w:val="28"/>
        </w:rPr>
        <w:t>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7F15">
        <w:rPr>
          <w:rFonts w:ascii="Times New Roman" w:hAnsi="Times New Roman" w:cs="Times New Roman"/>
          <w:sz w:val="28"/>
          <w:szCs w:val="28"/>
        </w:rPr>
        <w:t xml:space="preserve"> годов пос</w:t>
      </w:r>
      <w:r>
        <w:rPr>
          <w:rFonts w:ascii="Times New Roman" w:hAnsi="Times New Roman" w:cs="Times New Roman"/>
          <w:sz w:val="28"/>
          <w:szCs w:val="28"/>
        </w:rPr>
        <w:t>тупление доходов запланировано в сумме 271,5 тыс. рублей и 281,7 тыс. рублей соответственно</w:t>
      </w:r>
      <w:r w:rsidRPr="00187F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Планирование поступлений производится на основании прогнозного плана приватизации имущества, утвержденного решением Собрания депутатов от 07.11.2023 года №590 «Об утверждении Прогнозного плана приватизации муниципального имущества на очередной финансовый год (2024 год) и плановый период (2025 и 2026 годы)».</w:t>
      </w:r>
    </w:p>
    <w:p w14:paraId="369E6654" w14:textId="77777777" w:rsidR="006464BF" w:rsidRPr="008A7CFC" w:rsidRDefault="006464BF" w:rsidP="0064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EF19D8">
        <w:rPr>
          <w:rFonts w:ascii="Times New Roman" w:hAnsi="Times New Roman" w:cs="Times New Roman"/>
          <w:b/>
          <w:sz w:val="28"/>
          <w:szCs w:val="28"/>
        </w:rPr>
        <w:t>оходы от штрафов, санкций, возмещение ущербов</w:t>
      </w:r>
      <w:r w:rsidRPr="008A7CFC">
        <w:rPr>
          <w:rFonts w:ascii="Times New Roman" w:hAnsi="Times New Roman" w:cs="Times New Roman"/>
          <w:sz w:val="28"/>
          <w:szCs w:val="28"/>
        </w:rPr>
        <w:t xml:space="preserve"> запланированы в размере </w:t>
      </w:r>
      <w:r>
        <w:rPr>
          <w:rFonts w:ascii="Times New Roman" w:hAnsi="Times New Roman" w:cs="Times New Roman"/>
          <w:sz w:val="28"/>
          <w:szCs w:val="28"/>
        </w:rPr>
        <w:t>2 984,8</w:t>
      </w:r>
      <w:r w:rsidRPr="008A7CF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8A7CFC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 xml:space="preserve">незначительным снижением </w:t>
      </w:r>
      <w:r w:rsidRPr="008A7CFC">
        <w:rPr>
          <w:rFonts w:ascii="Times New Roman" w:hAnsi="Times New Roman" w:cs="Times New Roman"/>
          <w:sz w:val="28"/>
          <w:szCs w:val="28"/>
        </w:rPr>
        <w:t>к уровню ожидаемых поступлений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A7CF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A7CF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232,4</w:t>
      </w:r>
      <w:r w:rsidRPr="008A7CF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7,3</w:t>
      </w:r>
      <w:r w:rsidRPr="008A7CFC">
        <w:rPr>
          <w:rFonts w:ascii="Times New Roman" w:hAnsi="Times New Roman" w:cs="Times New Roman"/>
          <w:sz w:val="28"/>
          <w:szCs w:val="28"/>
        </w:rPr>
        <w:t>%. В плановом периоде 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8A7CFC">
        <w:rPr>
          <w:rFonts w:ascii="Times New Roman" w:hAnsi="Times New Roman" w:cs="Times New Roman"/>
          <w:sz w:val="28"/>
          <w:szCs w:val="28"/>
        </w:rPr>
        <w:t>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A7CFC">
        <w:rPr>
          <w:rFonts w:ascii="Times New Roman" w:hAnsi="Times New Roman" w:cs="Times New Roman"/>
          <w:sz w:val="28"/>
          <w:szCs w:val="28"/>
        </w:rPr>
        <w:t xml:space="preserve"> годов поступление доходов запланирован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7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уровне</w:t>
      </w:r>
      <w:r w:rsidRPr="008A7CF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7CF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7C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C88073" w14:textId="77777777" w:rsidR="006464BF" w:rsidRDefault="006464BF" w:rsidP="00646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F4B71C" w14:textId="77777777" w:rsidR="006464BF" w:rsidRPr="00582F97" w:rsidRDefault="006464BF" w:rsidP="00646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F97">
        <w:rPr>
          <w:rFonts w:ascii="Times New Roman" w:hAnsi="Times New Roman" w:cs="Times New Roman"/>
          <w:sz w:val="28"/>
          <w:szCs w:val="28"/>
        </w:rPr>
        <w:t>БЕЗВОЗМЕЗДНЫЕ ПОСТУПЛЕНИЯ</w:t>
      </w:r>
    </w:p>
    <w:p w14:paraId="72218669" w14:textId="77777777" w:rsidR="006464BF" w:rsidRPr="00582F97" w:rsidRDefault="006464BF" w:rsidP="00646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2F9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8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8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планируются </w:t>
      </w:r>
      <w:r w:rsidRPr="0058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980 927,0</w:t>
      </w:r>
      <w:r w:rsidRPr="0058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8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год</w:t>
      </w:r>
      <w:r w:rsidRPr="0058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932 282,6</w:t>
      </w:r>
      <w:r w:rsidRPr="0058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8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58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966 284,1</w:t>
      </w:r>
      <w:r w:rsidRPr="0058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0B2E50CD" w14:textId="77777777" w:rsidR="006464BF" w:rsidRDefault="006464BF" w:rsidP="00646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F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размер нецелевой финансовой помощи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92 952,0 тыс. рублей, </w:t>
      </w:r>
      <w:r w:rsidRPr="006D30F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D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28 697,0</w:t>
      </w:r>
      <w:r w:rsidRPr="006D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6D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24 465,0</w:t>
      </w:r>
      <w:r w:rsidRPr="006D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рублей.</w:t>
      </w:r>
    </w:p>
    <w:p w14:paraId="0ADE7642" w14:textId="77777777" w:rsidR="006464BF" w:rsidRDefault="006464BF" w:rsidP="00646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Ожидаемая до</w:t>
      </w:r>
      <w:r w:rsidRPr="00236FE1">
        <w:rPr>
          <w:rFonts w:ascii="Times New Roman" w:eastAsia="Calibri" w:hAnsi="Times New Roman" w:cs="Times New Roman"/>
          <w:sz w:val="28"/>
          <w:szCs w:val="28"/>
        </w:rPr>
        <w:t xml:space="preserve">ля безвозмездных поступлений в общей сумме доходов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2024 году </w:t>
      </w:r>
      <w:r w:rsidRPr="00236FE1">
        <w:rPr>
          <w:rFonts w:ascii="Times New Roman" w:eastAsia="Calibri" w:hAnsi="Times New Roman" w:cs="Times New Roman"/>
          <w:sz w:val="28"/>
          <w:szCs w:val="28"/>
        </w:rPr>
        <w:t>состав</w:t>
      </w:r>
      <w:r>
        <w:rPr>
          <w:rFonts w:ascii="Times New Roman" w:eastAsia="Calibri" w:hAnsi="Times New Roman" w:cs="Times New Roman"/>
          <w:sz w:val="28"/>
          <w:szCs w:val="28"/>
        </w:rPr>
        <w:t>ит</w:t>
      </w:r>
      <w:r w:rsidRPr="00236F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61,3</w:t>
      </w:r>
      <w:r w:rsidRPr="00236FE1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>, а доля собственных 38,7%</w:t>
      </w:r>
      <w:r w:rsidRPr="00236FE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6B74C8" w14:textId="77777777" w:rsidR="006464BF" w:rsidRDefault="006464BF" w:rsidP="006464BF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6BD5FB" w14:textId="77777777" w:rsidR="006464BF" w:rsidRPr="00950F7F" w:rsidRDefault="006464BF" w:rsidP="006464BF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</w:t>
      </w:r>
    </w:p>
    <w:p w14:paraId="6FFCAFEF" w14:textId="77777777" w:rsidR="006464BF" w:rsidRDefault="006464BF" w:rsidP="006464B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и основные направления бюджетной политики Чебаркульского городского округа в 2024 году определяются с учетом сложившейся в текущем году непростой экономической ситуации.</w:t>
      </w:r>
    </w:p>
    <w:p w14:paraId="4BF6550A" w14:textId="77777777" w:rsidR="006464BF" w:rsidRDefault="006464BF" w:rsidP="006464B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ситуация требует наиболее ответственного подхода к планированию бюджетных расходов, что в первую очередь ставит задачу их приоритизации.</w:t>
      </w:r>
    </w:p>
    <w:p w14:paraId="44294C28" w14:textId="77777777" w:rsidR="006464BF" w:rsidRDefault="006464BF" w:rsidP="006464B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объем расходов бюджета Чебаркульского городского округа на 2024 год планируется в сумме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712,3 тыс. рублей, 2025 год - 1 606 090,1 тыс. рублей и 2026 год - 1 691 304,5 тыс. рублей.</w:t>
      </w:r>
    </w:p>
    <w:p w14:paraId="7F5B671B" w14:textId="77777777" w:rsidR="006464BF" w:rsidRPr="00B42EB2" w:rsidRDefault="006464BF" w:rsidP="006464BF">
      <w:pPr>
        <w:pStyle w:val="2"/>
        <w:ind w:right="0"/>
        <w:rPr>
          <w:color w:val="000000" w:themeColor="text1"/>
          <w:szCs w:val="28"/>
        </w:rPr>
      </w:pPr>
      <w:r w:rsidRPr="00B4662C">
        <w:rPr>
          <w:color w:val="000000" w:themeColor="text1"/>
          <w:szCs w:val="28"/>
        </w:rPr>
        <w:t>Бюджет Чебаркульского городского округа сформирован по программному</w:t>
      </w:r>
      <w:r w:rsidRPr="00B42EB2">
        <w:rPr>
          <w:color w:val="000000" w:themeColor="text1"/>
          <w:szCs w:val="28"/>
        </w:rPr>
        <w:t xml:space="preserve"> принципу, это 93 % от общего объема расходов бюджета, или</w:t>
      </w:r>
    </w:p>
    <w:p w14:paraId="708F6912" w14:textId="77777777" w:rsidR="006464BF" w:rsidRPr="00CB6294" w:rsidRDefault="006464BF" w:rsidP="006464BF">
      <w:pPr>
        <w:pStyle w:val="2"/>
        <w:ind w:right="0"/>
        <w:rPr>
          <w:color w:val="000000" w:themeColor="text1"/>
          <w:szCs w:val="28"/>
        </w:rPr>
      </w:pPr>
      <w:r w:rsidRPr="00CB6294">
        <w:rPr>
          <w:color w:val="000000" w:themeColor="text1"/>
          <w:szCs w:val="28"/>
        </w:rPr>
        <w:t>202</w:t>
      </w:r>
      <w:r>
        <w:rPr>
          <w:color w:val="000000" w:themeColor="text1"/>
          <w:szCs w:val="28"/>
        </w:rPr>
        <w:t>4</w:t>
      </w:r>
      <w:r w:rsidRPr="00CB6294">
        <w:rPr>
          <w:color w:val="000000" w:themeColor="text1"/>
          <w:szCs w:val="28"/>
        </w:rPr>
        <w:t xml:space="preserve"> год - </w:t>
      </w:r>
      <w:r>
        <w:rPr>
          <w:color w:val="000000" w:themeColor="text1"/>
          <w:szCs w:val="28"/>
        </w:rPr>
        <w:t>1 473 273,7</w:t>
      </w:r>
      <w:r w:rsidRPr="00CB6294">
        <w:rPr>
          <w:color w:val="000000" w:themeColor="text1"/>
          <w:szCs w:val="28"/>
        </w:rPr>
        <w:t xml:space="preserve"> тыс. рублей;</w:t>
      </w:r>
    </w:p>
    <w:p w14:paraId="48BED7E4" w14:textId="77777777" w:rsidR="006464BF" w:rsidRPr="00CB6294" w:rsidRDefault="006464BF" w:rsidP="006464BF">
      <w:pPr>
        <w:pStyle w:val="2"/>
        <w:ind w:right="0"/>
        <w:rPr>
          <w:color w:val="000000" w:themeColor="text1"/>
          <w:szCs w:val="28"/>
        </w:rPr>
      </w:pPr>
      <w:r w:rsidRPr="00CB6294">
        <w:rPr>
          <w:color w:val="000000" w:themeColor="text1"/>
          <w:szCs w:val="28"/>
        </w:rPr>
        <w:t>202</w:t>
      </w:r>
      <w:r>
        <w:rPr>
          <w:color w:val="000000" w:themeColor="text1"/>
          <w:szCs w:val="28"/>
        </w:rPr>
        <w:t>5</w:t>
      </w:r>
      <w:r w:rsidRPr="00CB6294">
        <w:rPr>
          <w:color w:val="000000" w:themeColor="text1"/>
          <w:szCs w:val="28"/>
        </w:rPr>
        <w:t xml:space="preserve"> год - </w:t>
      </w:r>
      <w:r>
        <w:rPr>
          <w:color w:val="000000" w:themeColor="text1"/>
          <w:szCs w:val="28"/>
        </w:rPr>
        <w:t>1 487 355,7</w:t>
      </w:r>
      <w:r w:rsidRPr="00CB6294">
        <w:rPr>
          <w:color w:val="000000" w:themeColor="text1"/>
          <w:szCs w:val="28"/>
        </w:rPr>
        <w:t xml:space="preserve"> тыс. рублей;</w:t>
      </w:r>
    </w:p>
    <w:p w14:paraId="5C6D2583" w14:textId="77777777" w:rsidR="006464BF" w:rsidRPr="00CB6294" w:rsidRDefault="006464BF" w:rsidP="006464BF">
      <w:pPr>
        <w:pStyle w:val="2"/>
        <w:tabs>
          <w:tab w:val="left" w:pos="5535"/>
        </w:tabs>
        <w:ind w:right="0"/>
        <w:rPr>
          <w:color w:val="000000" w:themeColor="text1"/>
          <w:szCs w:val="28"/>
        </w:rPr>
      </w:pPr>
      <w:r w:rsidRPr="00CB6294">
        <w:rPr>
          <w:color w:val="000000" w:themeColor="text1"/>
          <w:szCs w:val="28"/>
        </w:rPr>
        <w:t>202</w:t>
      </w:r>
      <w:r>
        <w:rPr>
          <w:color w:val="000000" w:themeColor="text1"/>
          <w:szCs w:val="28"/>
        </w:rPr>
        <w:t>6</w:t>
      </w:r>
      <w:r w:rsidRPr="00CB6294">
        <w:rPr>
          <w:color w:val="000000" w:themeColor="text1"/>
          <w:szCs w:val="28"/>
        </w:rPr>
        <w:t xml:space="preserve"> год - </w:t>
      </w:r>
      <w:r>
        <w:rPr>
          <w:color w:val="000000" w:themeColor="text1"/>
          <w:szCs w:val="28"/>
        </w:rPr>
        <w:t>1 574 311,4</w:t>
      </w:r>
      <w:r w:rsidRPr="00CB6294">
        <w:rPr>
          <w:color w:val="000000" w:themeColor="text1"/>
          <w:szCs w:val="28"/>
        </w:rPr>
        <w:t xml:space="preserve"> тыс. рублей.</w:t>
      </w:r>
      <w:r w:rsidRPr="00CB6294">
        <w:rPr>
          <w:color w:val="000000" w:themeColor="text1"/>
          <w:szCs w:val="28"/>
        </w:rPr>
        <w:tab/>
      </w:r>
    </w:p>
    <w:p w14:paraId="6244EAB4" w14:textId="77777777" w:rsidR="006464BF" w:rsidRPr="00466B2E" w:rsidRDefault="006464BF" w:rsidP="006464BF">
      <w:pPr>
        <w:pStyle w:val="2"/>
        <w:ind w:right="0"/>
        <w:rPr>
          <w:szCs w:val="28"/>
        </w:rPr>
      </w:pPr>
      <w:r w:rsidRPr="00466B2E">
        <w:rPr>
          <w:szCs w:val="28"/>
        </w:rPr>
        <w:t xml:space="preserve">Три программы не имеют финансового обеспечения («Улучшение условий и охраны труда в бюджетных учреждениях Чебаркульского городского округа», «Развитие малого и среднего предпринимательства в монопрофильном муниципальном образовании «Чебаркульский городской округ», «Развитие информационного общества на территории Чебаркульского городского округа»). </w:t>
      </w:r>
    </w:p>
    <w:p w14:paraId="08ECEC9C" w14:textId="77777777" w:rsidR="006464BF" w:rsidRPr="00466B2E" w:rsidRDefault="006464BF" w:rsidP="006464BF">
      <w:pPr>
        <w:pStyle w:val="2"/>
        <w:ind w:right="0"/>
        <w:outlineLvl w:val="9"/>
        <w:rPr>
          <w:szCs w:val="28"/>
        </w:rPr>
      </w:pPr>
      <w:r w:rsidRPr="00466B2E">
        <w:rPr>
          <w:szCs w:val="28"/>
        </w:rPr>
        <w:t>Цели и задачи муниципальных программ отражены в паспортах муниципальных программ.</w:t>
      </w:r>
    </w:p>
    <w:p w14:paraId="043DE1C2" w14:textId="77777777" w:rsidR="006464BF" w:rsidRPr="00466B2E" w:rsidRDefault="006464BF" w:rsidP="006464BF">
      <w:pPr>
        <w:pStyle w:val="2"/>
        <w:ind w:right="0"/>
        <w:jc w:val="right"/>
        <w:outlineLvl w:val="9"/>
        <w:rPr>
          <w:sz w:val="22"/>
          <w:szCs w:val="22"/>
        </w:rPr>
      </w:pPr>
      <w:r w:rsidRPr="00466B2E">
        <w:rPr>
          <w:sz w:val="22"/>
          <w:szCs w:val="22"/>
        </w:rPr>
        <w:t xml:space="preserve">                            Тыс.руб.</w:t>
      </w:r>
    </w:p>
    <w:tbl>
      <w:tblPr>
        <w:tblStyle w:val="a5"/>
        <w:tblW w:w="10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417"/>
        <w:gridCol w:w="1418"/>
        <w:gridCol w:w="1417"/>
      </w:tblGrid>
      <w:tr w:rsidR="006464BF" w:rsidRPr="00C40FDD" w14:paraId="36C5A041" w14:textId="77777777" w:rsidTr="00E54FEA">
        <w:tc>
          <w:tcPr>
            <w:tcW w:w="534" w:type="dxa"/>
          </w:tcPr>
          <w:p w14:paraId="550A9516" w14:textId="77777777" w:rsidR="006464BF" w:rsidRPr="00C40FDD" w:rsidRDefault="006464BF" w:rsidP="00E54FEA">
            <w:pPr>
              <w:pStyle w:val="2"/>
              <w:ind w:right="0" w:firstLine="0"/>
              <w:outlineLvl w:val="9"/>
              <w:rPr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2063D05" w14:textId="77777777" w:rsidR="006464BF" w:rsidRPr="00BF78F0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BF78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14:paraId="145F9BFF" w14:textId="77777777" w:rsidR="006464BF" w:rsidRPr="00BF78F0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BF78F0">
              <w:rPr>
                <w:sz w:val="22"/>
                <w:szCs w:val="22"/>
              </w:rPr>
              <w:t>2024 год</w:t>
            </w:r>
          </w:p>
        </w:tc>
        <w:tc>
          <w:tcPr>
            <w:tcW w:w="1418" w:type="dxa"/>
          </w:tcPr>
          <w:p w14:paraId="32F03B70" w14:textId="77777777" w:rsidR="006464BF" w:rsidRPr="00BF78F0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BF78F0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</w:tcPr>
          <w:p w14:paraId="4524FB33" w14:textId="77777777" w:rsidR="006464BF" w:rsidRPr="00BF78F0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BF78F0">
              <w:rPr>
                <w:sz w:val="22"/>
                <w:szCs w:val="22"/>
              </w:rPr>
              <w:t>2026 год</w:t>
            </w:r>
          </w:p>
        </w:tc>
      </w:tr>
      <w:tr w:rsidR="006464BF" w:rsidRPr="00C40FDD" w14:paraId="78A3FB65" w14:textId="77777777" w:rsidTr="00E54FEA">
        <w:tc>
          <w:tcPr>
            <w:tcW w:w="534" w:type="dxa"/>
          </w:tcPr>
          <w:p w14:paraId="56A1B774" w14:textId="77777777" w:rsidR="006464BF" w:rsidRPr="00B47AF8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B47AF8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14:paraId="1507AED1" w14:textId="77777777" w:rsidR="006464BF" w:rsidRPr="00B47AF8" w:rsidRDefault="006464BF" w:rsidP="00E54FEA">
            <w:pPr>
              <w:pStyle w:val="2"/>
              <w:ind w:right="0" w:firstLine="0"/>
              <w:outlineLvl w:val="9"/>
              <w:rPr>
                <w:sz w:val="22"/>
                <w:szCs w:val="22"/>
              </w:rPr>
            </w:pPr>
            <w:r w:rsidRPr="00B47AF8">
              <w:rPr>
                <w:sz w:val="22"/>
                <w:szCs w:val="22"/>
              </w:rPr>
              <w:t>Муниципальная программа "Медицинские кадры на территории Чебаркульского городского округа"</w:t>
            </w:r>
          </w:p>
        </w:tc>
        <w:tc>
          <w:tcPr>
            <w:tcW w:w="1417" w:type="dxa"/>
          </w:tcPr>
          <w:p w14:paraId="62CA3AF3" w14:textId="77777777" w:rsidR="006464BF" w:rsidRPr="00B47AF8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B47AF8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</w:tcPr>
          <w:p w14:paraId="034470DF" w14:textId="77777777" w:rsidR="006464BF" w:rsidRPr="00B47AF8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B47AF8">
              <w:rPr>
                <w:sz w:val="22"/>
                <w:szCs w:val="22"/>
              </w:rPr>
              <w:t>450,0</w:t>
            </w:r>
          </w:p>
        </w:tc>
        <w:tc>
          <w:tcPr>
            <w:tcW w:w="1417" w:type="dxa"/>
          </w:tcPr>
          <w:p w14:paraId="73AAC066" w14:textId="77777777" w:rsidR="006464BF" w:rsidRPr="00B47AF8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B47AF8">
              <w:rPr>
                <w:sz w:val="22"/>
                <w:szCs w:val="22"/>
              </w:rPr>
              <w:t>450,0</w:t>
            </w:r>
          </w:p>
        </w:tc>
      </w:tr>
      <w:tr w:rsidR="006464BF" w:rsidRPr="00C40FDD" w14:paraId="3049C987" w14:textId="77777777" w:rsidTr="00E54FEA">
        <w:tc>
          <w:tcPr>
            <w:tcW w:w="534" w:type="dxa"/>
          </w:tcPr>
          <w:p w14:paraId="45F049A7" w14:textId="77777777" w:rsidR="006464BF" w:rsidRPr="00B47AF8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B47AF8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14:paraId="2E465E2A" w14:textId="77777777" w:rsidR="006464BF" w:rsidRPr="00B47AF8" w:rsidRDefault="006464BF" w:rsidP="00E54FEA">
            <w:pPr>
              <w:pStyle w:val="2"/>
              <w:ind w:right="0" w:firstLine="0"/>
              <w:outlineLvl w:val="9"/>
              <w:rPr>
                <w:sz w:val="22"/>
                <w:szCs w:val="22"/>
              </w:rPr>
            </w:pPr>
            <w:r w:rsidRPr="00B47AF8">
              <w:rPr>
                <w:sz w:val="22"/>
                <w:szCs w:val="22"/>
              </w:rPr>
              <w:t>Муниципальная программа "Развитие образования в Чебаркульском городском округе"</w:t>
            </w:r>
          </w:p>
        </w:tc>
        <w:tc>
          <w:tcPr>
            <w:tcW w:w="1417" w:type="dxa"/>
          </w:tcPr>
          <w:p w14:paraId="5C974A92" w14:textId="77777777" w:rsidR="006464BF" w:rsidRPr="00B47AF8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B47AF8">
              <w:rPr>
                <w:sz w:val="22"/>
                <w:szCs w:val="22"/>
              </w:rPr>
              <w:t>496 </w:t>
            </w:r>
            <w:r>
              <w:rPr>
                <w:sz w:val="22"/>
                <w:szCs w:val="22"/>
              </w:rPr>
              <w:t>698</w:t>
            </w:r>
            <w:r w:rsidRPr="00B47AF8">
              <w:rPr>
                <w:sz w:val="22"/>
                <w:szCs w:val="22"/>
              </w:rPr>
              <w:t>,6</w:t>
            </w:r>
          </w:p>
        </w:tc>
        <w:tc>
          <w:tcPr>
            <w:tcW w:w="1418" w:type="dxa"/>
          </w:tcPr>
          <w:p w14:paraId="3314B0A9" w14:textId="77777777" w:rsidR="006464BF" w:rsidRPr="00B47AF8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B47AF8">
              <w:rPr>
                <w:sz w:val="22"/>
                <w:szCs w:val="22"/>
              </w:rPr>
              <w:t>474 494,1</w:t>
            </w:r>
          </w:p>
        </w:tc>
        <w:tc>
          <w:tcPr>
            <w:tcW w:w="1417" w:type="dxa"/>
          </w:tcPr>
          <w:p w14:paraId="3BCA1345" w14:textId="77777777" w:rsidR="006464BF" w:rsidRPr="00B47AF8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B47AF8">
              <w:rPr>
                <w:sz w:val="22"/>
                <w:szCs w:val="22"/>
              </w:rPr>
              <w:t>487 022,0</w:t>
            </w:r>
          </w:p>
          <w:p w14:paraId="525209AB" w14:textId="77777777" w:rsidR="006464BF" w:rsidRPr="00B47AF8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</w:p>
        </w:tc>
      </w:tr>
      <w:tr w:rsidR="006464BF" w:rsidRPr="00C40FDD" w14:paraId="566A640C" w14:textId="77777777" w:rsidTr="00E54FEA">
        <w:tc>
          <w:tcPr>
            <w:tcW w:w="534" w:type="dxa"/>
          </w:tcPr>
          <w:p w14:paraId="19C502CF" w14:textId="77777777" w:rsidR="006464BF" w:rsidRPr="000113E9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0113E9">
              <w:rPr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14:paraId="36096C9B" w14:textId="77777777" w:rsidR="006464BF" w:rsidRPr="000113E9" w:rsidRDefault="006464BF" w:rsidP="00E54FEA">
            <w:pPr>
              <w:pStyle w:val="2"/>
              <w:ind w:right="0" w:firstLine="0"/>
              <w:outlineLvl w:val="9"/>
              <w:rPr>
                <w:sz w:val="22"/>
                <w:szCs w:val="22"/>
              </w:rPr>
            </w:pPr>
            <w:r w:rsidRPr="000113E9">
              <w:rPr>
                <w:sz w:val="22"/>
                <w:szCs w:val="22"/>
              </w:rPr>
              <w:t>Муниципальная программа "Поддержка и развитие дошкольного образования в Чебаркульском городском округе"</w:t>
            </w:r>
          </w:p>
        </w:tc>
        <w:tc>
          <w:tcPr>
            <w:tcW w:w="1417" w:type="dxa"/>
          </w:tcPr>
          <w:p w14:paraId="229852FF" w14:textId="77777777" w:rsidR="006464BF" w:rsidRPr="000113E9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357 81</w:t>
            </w:r>
            <w:r w:rsidRPr="000113E9">
              <w:rPr>
                <w:sz w:val="22"/>
                <w:szCs w:val="22"/>
              </w:rPr>
              <w:t>1,6</w:t>
            </w:r>
          </w:p>
        </w:tc>
        <w:tc>
          <w:tcPr>
            <w:tcW w:w="1418" w:type="dxa"/>
          </w:tcPr>
          <w:p w14:paraId="48B4CE90" w14:textId="77777777" w:rsidR="006464BF" w:rsidRPr="000113E9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0113E9">
              <w:rPr>
                <w:sz w:val="22"/>
                <w:szCs w:val="22"/>
              </w:rPr>
              <w:t>357 863,5</w:t>
            </w:r>
          </w:p>
        </w:tc>
        <w:tc>
          <w:tcPr>
            <w:tcW w:w="1417" w:type="dxa"/>
          </w:tcPr>
          <w:p w14:paraId="5B65408E" w14:textId="77777777" w:rsidR="006464BF" w:rsidRPr="000113E9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0113E9">
              <w:rPr>
                <w:sz w:val="22"/>
                <w:szCs w:val="22"/>
              </w:rPr>
              <w:t>371 657,0</w:t>
            </w:r>
          </w:p>
        </w:tc>
      </w:tr>
      <w:tr w:rsidR="006464BF" w:rsidRPr="00C40FDD" w14:paraId="58DC211C" w14:textId="77777777" w:rsidTr="00E54FEA">
        <w:tc>
          <w:tcPr>
            <w:tcW w:w="534" w:type="dxa"/>
          </w:tcPr>
          <w:p w14:paraId="4A8CFFBE" w14:textId="77777777" w:rsidR="006464BF" w:rsidRPr="00943033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943033">
              <w:rPr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14:paraId="1E3BFEA2" w14:textId="77777777" w:rsidR="006464BF" w:rsidRPr="00943033" w:rsidRDefault="006464BF" w:rsidP="00E54FEA">
            <w:pPr>
              <w:pStyle w:val="2"/>
              <w:ind w:right="0" w:firstLine="0"/>
              <w:outlineLvl w:val="9"/>
              <w:rPr>
                <w:sz w:val="22"/>
                <w:szCs w:val="22"/>
              </w:rPr>
            </w:pPr>
            <w:r w:rsidRPr="00943033">
              <w:rPr>
                <w:sz w:val="22"/>
                <w:szCs w:val="22"/>
              </w:rPr>
              <w:t>Муниципальная программа "О социальной поддержке населения муниципального образования Чебаркульский городской округ"</w:t>
            </w:r>
          </w:p>
        </w:tc>
        <w:tc>
          <w:tcPr>
            <w:tcW w:w="1417" w:type="dxa"/>
          </w:tcPr>
          <w:p w14:paraId="7EA441D3" w14:textId="77777777" w:rsidR="006464BF" w:rsidRPr="00943033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943033">
              <w:rPr>
                <w:sz w:val="22"/>
                <w:szCs w:val="22"/>
              </w:rPr>
              <w:t>188 971,1</w:t>
            </w:r>
          </w:p>
        </w:tc>
        <w:tc>
          <w:tcPr>
            <w:tcW w:w="1418" w:type="dxa"/>
          </w:tcPr>
          <w:p w14:paraId="7E7E2599" w14:textId="77777777" w:rsidR="006464BF" w:rsidRPr="00943033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943033">
              <w:rPr>
                <w:sz w:val="22"/>
                <w:szCs w:val="22"/>
              </w:rPr>
              <w:t>199 876,0</w:t>
            </w:r>
          </w:p>
        </w:tc>
        <w:tc>
          <w:tcPr>
            <w:tcW w:w="1417" w:type="dxa"/>
          </w:tcPr>
          <w:p w14:paraId="487558CA" w14:textId="77777777" w:rsidR="006464BF" w:rsidRPr="00943033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943033">
              <w:rPr>
                <w:sz w:val="22"/>
                <w:szCs w:val="22"/>
              </w:rPr>
              <w:t>205 663,7</w:t>
            </w:r>
          </w:p>
        </w:tc>
      </w:tr>
      <w:tr w:rsidR="006464BF" w:rsidRPr="00C40FDD" w14:paraId="1F7FB15A" w14:textId="77777777" w:rsidTr="00E54FEA">
        <w:tc>
          <w:tcPr>
            <w:tcW w:w="534" w:type="dxa"/>
          </w:tcPr>
          <w:p w14:paraId="0FEF2650" w14:textId="77777777" w:rsidR="006464BF" w:rsidRPr="0096140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961407">
              <w:rPr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14:paraId="649D7732" w14:textId="77777777" w:rsidR="006464BF" w:rsidRPr="00961407" w:rsidRDefault="006464BF" w:rsidP="00E54FEA">
            <w:pPr>
              <w:pStyle w:val="2"/>
              <w:ind w:right="0" w:firstLine="0"/>
              <w:outlineLvl w:val="9"/>
              <w:rPr>
                <w:sz w:val="22"/>
                <w:szCs w:val="22"/>
              </w:rPr>
            </w:pPr>
            <w:r w:rsidRPr="00961407">
              <w:rPr>
                <w:sz w:val="22"/>
                <w:szCs w:val="22"/>
              </w:rPr>
              <w:t>Муниципальная программа "Крепкая семья"</w:t>
            </w:r>
          </w:p>
        </w:tc>
        <w:tc>
          <w:tcPr>
            <w:tcW w:w="1417" w:type="dxa"/>
          </w:tcPr>
          <w:p w14:paraId="07F2927B" w14:textId="77777777" w:rsidR="006464BF" w:rsidRPr="0096140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961407">
              <w:rPr>
                <w:sz w:val="22"/>
                <w:szCs w:val="22"/>
              </w:rPr>
              <w:t>80 536,5</w:t>
            </w:r>
          </w:p>
        </w:tc>
        <w:tc>
          <w:tcPr>
            <w:tcW w:w="1418" w:type="dxa"/>
          </w:tcPr>
          <w:p w14:paraId="7FEA3FF0" w14:textId="77777777" w:rsidR="006464BF" w:rsidRPr="0096140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961407">
              <w:rPr>
                <w:sz w:val="22"/>
                <w:szCs w:val="22"/>
              </w:rPr>
              <w:t>81 399,4</w:t>
            </w:r>
          </w:p>
        </w:tc>
        <w:tc>
          <w:tcPr>
            <w:tcW w:w="1417" w:type="dxa"/>
          </w:tcPr>
          <w:p w14:paraId="58A3D06C" w14:textId="77777777" w:rsidR="006464BF" w:rsidRPr="0096140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961407">
              <w:rPr>
                <w:sz w:val="22"/>
                <w:szCs w:val="22"/>
              </w:rPr>
              <w:t>83 510,3</w:t>
            </w:r>
          </w:p>
        </w:tc>
      </w:tr>
      <w:tr w:rsidR="006464BF" w:rsidRPr="00C40FDD" w14:paraId="44DFE66B" w14:textId="77777777" w:rsidTr="00E54FEA">
        <w:tc>
          <w:tcPr>
            <w:tcW w:w="534" w:type="dxa"/>
          </w:tcPr>
          <w:p w14:paraId="00C395AD" w14:textId="77777777" w:rsidR="006464BF" w:rsidRPr="00B2097E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B2097E">
              <w:rPr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14:paraId="6A51C85D" w14:textId="77777777" w:rsidR="006464BF" w:rsidRPr="00B2097E" w:rsidRDefault="006464BF" w:rsidP="00E54FEA">
            <w:pPr>
              <w:pStyle w:val="2"/>
              <w:ind w:right="0" w:firstLine="0"/>
              <w:outlineLvl w:val="9"/>
              <w:rPr>
                <w:sz w:val="22"/>
                <w:szCs w:val="22"/>
              </w:rPr>
            </w:pPr>
            <w:r w:rsidRPr="00B2097E">
              <w:rPr>
                <w:sz w:val="22"/>
                <w:szCs w:val="22"/>
              </w:rPr>
              <w:t>Муниципальная программа "Доступная среда"</w:t>
            </w:r>
          </w:p>
        </w:tc>
        <w:tc>
          <w:tcPr>
            <w:tcW w:w="1417" w:type="dxa"/>
          </w:tcPr>
          <w:p w14:paraId="5E8092AB" w14:textId="77777777" w:rsidR="006464BF" w:rsidRPr="00B2097E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B2097E">
              <w:rPr>
                <w:sz w:val="22"/>
                <w:szCs w:val="22"/>
              </w:rPr>
              <w:t>243,6</w:t>
            </w:r>
          </w:p>
        </w:tc>
        <w:tc>
          <w:tcPr>
            <w:tcW w:w="1418" w:type="dxa"/>
          </w:tcPr>
          <w:p w14:paraId="05878B3B" w14:textId="77777777" w:rsidR="006464BF" w:rsidRPr="00B2097E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B2097E">
              <w:rPr>
                <w:sz w:val="22"/>
                <w:szCs w:val="22"/>
              </w:rPr>
              <w:t>115,8</w:t>
            </w:r>
          </w:p>
        </w:tc>
        <w:tc>
          <w:tcPr>
            <w:tcW w:w="1417" w:type="dxa"/>
          </w:tcPr>
          <w:p w14:paraId="3BF5197F" w14:textId="77777777" w:rsidR="006464BF" w:rsidRPr="00B2097E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B2097E">
              <w:rPr>
                <w:sz w:val="22"/>
                <w:szCs w:val="22"/>
              </w:rPr>
              <w:t>115,8</w:t>
            </w:r>
          </w:p>
        </w:tc>
      </w:tr>
      <w:tr w:rsidR="006464BF" w:rsidRPr="00C40FDD" w14:paraId="25556487" w14:textId="77777777" w:rsidTr="00E54FEA">
        <w:tc>
          <w:tcPr>
            <w:tcW w:w="534" w:type="dxa"/>
          </w:tcPr>
          <w:p w14:paraId="5C976312" w14:textId="77777777" w:rsidR="006464BF" w:rsidRPr="00B2097E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B2097E">
              <w:rPr>
                <w:sz w:val="22"/>
                <w:szCs w:val="22"/>
              </w:rPr>
              <w:t>7</w:t>
            </w:r>
          </w:p>
        </w:tc>
        <w:tc>
          <w:tcPr>
            <w:tcW w:w="5528" w:type="dxa"/>
          </w:tcPr>
          <w:p w14:paraId="36C09F54" w14:textId="77777777" w:rsidR="006464BF" w:rsidRPr="00B2097E" w:rsidRDefault="006464BF" w:rsidP="00E54FEA">
            <w:pPr>
              <w:pStyle w:val="2"/>
              <w:ind w:right="0" w:firstLine="0"/>
              <w:outlineLvl w:val="9"/>
              <w:rPr>
                <w:sz w:val="22"/>
                <w:szCs w:val="22"/>
              </w:rPr>
            </w:pPr>
            <w:r w:rsidRPr="00B2097E">
              <w:rPr>
                <w:sz w:val="22"/>
                <w:szCs w:val="22"/>
              </w:rPr>
              <w:t>Муниципальная программа "Поддержка социально ориентированных некоммерческих организаций Чебаркульского городского округа"</w:t>
            </w:r>
          </w:p>
        </w:tc>
        <w:tc>
          <w:tcPr>
            <w:tcW w:w="1417" w:type="dxa"/>
          </w:tcPr>
          <w:p w14:paraId="16AD21AD" w14:textId="77777777" w:rsidR="006464BF" w:rsidRPr="00B2097E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B2097E">
              <w:rPr>
                <w:sz w:val="22"/>
                <w:szCs w:val="22"/>
              </w:rPr>
              <w:t>1 225,0</w:t>
            </w:r>
          </w:p>
        </w:tc>
        <w:tc>
          <w:tcPr>
            <w:tcW w:w="1418" w:type="dxa"/>
          </w:tcPr>
          <w:p w14:paraId="0AF19A41" w14:textId="77777777" w:rsidR="006464BF" w:rsidRPr="00B2097E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B2097E">
              <w:rPr>
                <w:sz w:val="22"/>
                <w:szCs w:val="22"/>
              </w:rPr>
              <w:t>1 225,0</w:t>
            </w:r>
          </w:p>
        </w:tc>
        <w:tc>
          <w:tcPr>
            <w:tcW w:w="1417" w:type="dxa"/>
          </w:tcPr>
          <w:p w14:paraId="71B77020" w14:textId="77777777" w:rsidR="006464BF" w:rsidRPr="00B2097E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B2097E">
              <w:rPr>
                <w:sz w:val="22"/>
                <w:szCs w:val="22"/>
              </w:rPr>
              <w:t>1 225,0</w:t>
            </w:r>
          </w:p>
        </w:tc>
      </w:tr>
      <w:tr w:rsidR="006464BF" w:rsidRPr="00C40FDD" w14:paraId="04B6EFEB" w14:textId="77777777" w:rsidTr="00E54FEA">
        <w:tc>
          <w:tcPr>
            <w:tcW w:w="534" w:type="dxa"/>
          </w:tcPr>
          <w:p w14:paraId="57FE4DE8" w14:textId="77777777" w:rsidR="006464BF" w:rsidRPr="00063E11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063E11">
              <w:rPr>
                <w:sz w:val="22"/>
                <w:szCs w:val="22"/>
              </w:rPr>
              <w:t>8</w:t>
            </w:r>
          </w:p>
        </w:tc>
        <w:tc>
          <w:tcPr>
            <w:tcW w:w="5528" w:type="dxa"/>
          </w:tcPr>
          <w:p w14:paraId="51FFA654" w14:textId="77777777" w:rsidR="006464BF" w:rsidRPr="00063E11" w:rsidRDefault="006464BF" w:rsidP="00E54FEA">
            <w:pPr>
              <w:pStyle w:val="2"/>
              <w:ind w:right="0" w:firstLine="0"/>
              <w:outlineLvl w:val="9"/>
              <w:rPr>
                <w:sz w:val="22"/>
                <w:szCs w:val="22"/>
              </w:rPr>
            </w:pPr>
            <w:r w:rsidRPr="00063E11">
              <w:rPr>
                <w:sz w:val="22"/>
                <w:szCs w:val="22"/>
              </w:rPr>
              <w:t>Муниципальная программа "Развитие культуры в муниципальном образовании Чебаркульский городской округ"</w:t>
            </w:r>
          </w:p>
        </w:tc>
        <w:tc>
          <w:tcPr>
            <w:tcW w:w="1417" w:type="dxa"/>
          </w:tcPr>
          <w:p w14:paraId="579CD7AE" w14:textId="77777777" w:rsidR="006464BF" w:rsidRPr="00063E11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063E11">
              <w:rPr>
                <w:sz w:val="22"/>
                <w:szCs w:val="22"/>
              </w:rPr>
              <w:t>93 583,7</w:t>
            </w:r>
          </w:p>
        </w:tc>
        <w:tc>
          <w:tcPr>
            <w:tcW w:w="1418" w:type="dxa"/>
          </w:tcPr>
          <w:p w14:paraId="370B0F05" w14:textId="77777777" w:rsidR="006464BF" w:rsidRPr="00063E11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063E11">
              <w:rPr>
                <w:sz w:val="22"/>
                <w:szCs w:val="22"/>
              </w:rPr>
              <w:t>90 129,3</w:t>
            </w:r>
          </w:p>
        </w:tc>
        <w:tc>
          <w:tcPr>
            <w:tcW w:w="1417" w:type="dxa"/>
          </w:tcPr>
          <w:p w14:paraId="3E4C005E" w14:textId="77777777" w:rsidR="006464BF" w:rsidRPr="00063E11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063E11">
              <w:rPr>
                <w:sz w:val="22"/>
                <w:szCs w:val="22"/>
              </w:rPr>
              <w:t>90 145,3</w:t>
            </w:r>
          </w:p>
        </w:tc>
      </w:tr>
      <w:tr w:rsidR="006464BF" w:rsidRPr="00C40FDD" w14:paraId="1410078B" w14:textId="77777777" w:rsidTr="00E54FEA">
        <w:tc>
          <w:tcPr>
            <w:tcW w:w="534" w:type="dxa"/>
          </w:tcPr>
          <w:p w14:paraId="791EAEB5" w14:textId="77777777" w:rsidR="006464BF" w:rsidRPr="00E9085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E90857">
              <w:rPr>
                <w:sz w:val="22"/>
                <w:szCs w:val="22"/>
              </w:rPr>
              <w:t>9</w:t>
            </w:r>
          </w:p>
        </w:tc>
        <w:tc>
          <w:tcPr>
            <w:tcW w:w="5528" w:type="dxa"/>
          </w:tcPr>
          <w:p w14:paraId="292159A1" w14:textId="77777777" w:rsidR="006464BF" w:rsidRPr="00E90857" w:rsidRDefault="006464BF" w:rsidP="00E54FEA">
            <w:pPr>
              <w:pStyle w:val="2"/>
              <w:ind w:right="0" w:firstLine="0"/>
              <w:outlineLvl w:val="9"/>
              <w:rPr>
                <w:sz w:val="22"/>
                <w:szCs w:val="22"/>
              </w:rPr>
            </w:pPr>
            <w:r w:rsidRPr="00E90857">
              <w:rPr>
                <w:sz w:val="22"/>
                <w:szCs w:val="22"/>
              </w:rPr>
              <w:t>Муниципальная программа "Создание условий для развития туризма на территории Чебаркульского городского округа"</w:t>
            </w:r>
          </w:p>
        </w:tc>
        <w:tc>
          <w:tcPr>
            <w:tcW w:w="1417" w:type="dxa"/>
          </w:tcPr>
          <w:p w14:paraId="7F784356" w14:textId="77777777" w:rsidR="006464BF" w:rsidRPr="00E9085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E90857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</w:tcPr>
          <w:p w14:paraId="43BC2FE1" w14:textId="77777777" w:rsidR="006464BF" w:rsidRPr="00E9085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E90857">
              <w:rPr>
                <w:sz w:val="22"/>
                <w:szCs w:val="22"/>
              </w:rPr>
              <w:t>400,0</w:t>
            </w:r>
          </w:p>
        </w:tc>
        <w:tc>
          <w:tcPr>
            <w:tcW w:w="1417" w:type="dxa"/>
          </w:tcPr>
          <w:p w14:paraId="2585AB79" w14:textId="77777777" w:rsidR="006464BF" w:rsidRPr="00E9085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E90857">
              <w:rPr>
                <w:sz w:val="22"/>
                <w:szCs w:val="22"/>
              </w:rPr>
              <w:t>400,0</w:t>
            </w:r>
          </w:p>
        </w:tc>
      </w:tr>
      <w:tr w:rsidR="006464BF" w:rsidRPr="00C40FDD" w14:paraId="23527E79" w14:textId="77777777" w:rsidTr="00E54FEA">
        <w:trPr>
          <w:trHeight w:val="835"/>
        </w:trPr>
        <w:tc>
          <w:tcPr>
            <w:tcW w:w="534" w:type="dxa"/>
          </w:tcPr>
          <w:p w14:paraId="45FE1705" w14:textId="77777777" w:rsidR="006464BF" w:rsidRPr="00E9085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E90857">
              <w:rPr>
                <w:sz w:val="22"/>
                <w:szCs w:val="22"/>
              </w:rPr>
              <w:t>10</w:t>
            </w:r>
          </w:p>
        </w:tc>
        <w:tc>
          <w:tcPr>
            <w:tcW w:w="5528" w:type="dxa"/>
          </w:tcPr>
          <w:p w14:paraId="3FC5E525" w14:textId="77777777" w:rsidR="006464BF" w:rsidRPr="00E90857" w:rsidRDefault="006464BF" w:rsidP="00E54FEA">
            <w:pPr>
              <w:pStyle w:val="2"/>
              <w:ind w:right="0" w:firstLine="0"/>
              <w:outlineLvl w:val="9"/>
              <w:rPr>
                <w:sz w:val="22"/>
                <w:szCs w:val="22"/>
              </w:rPr>
            </w:pPr>
            <w:r w:rsidRPr="00E90857">
              <w:rPr>
                <w:sz w:val="22"/>
                <w:szCs w:val="22"/>
              </w:rPr>
              <w:t>Муниципальная программа "Управление муниципальными финансами и муниципальным долгом Чебаркульского городского округа"</w:t>
            </w:r>
          </w:p>
        </w:tc>
        <w:tc>
          <w:tcPr>
            <w:tcW w:w="1417" w:type="dxa"/>
          </w:tcPr>
          <w:p w14:paraId="25F49D7A" w14:textId="77777777" w:rsidR="006464BF" w:rsidRPr="00E9085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E90857">
              <w:rPr>
                <w:sz w:val="22"/>
                <w:szCs w:val="22"/>
              </w:rPr>
              <w:t>15 032,8</w:t>
            </w:r>
          </w:p>
        </w:tc>
        <w:tc>
          <w:tcPr>
            <w:tcW w:w="1418" w:type="dxa"/>
          </w:tcPr>
          <w:p w14:paraId="344A0D6A" w14:textId="77777777" w:rsidR="006464BF" w:rsidRPr="00E9085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E90857">
              <w:rPr>
                <w:sz w:val="22"/>
                <w:szCs w:val="22"/>
              </w:rPr>
              <w:t>14 930,0</w:t>
            </w:r>
          </w:p>
        </w:tc>
        <w:tc>
          <w:tcPr>
            <w:tcW w:w="1417" w:type="dxa"/>
          </w:tcPr>
          <w:p w14:paraId="17F168E9" w14:textId="77777777" w:rsidR="006464BF" w:rsidRPr="00E9085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E90857">
              <w:rPr>
                <w:sz w:val="22"/>
                <w:szCs w:val="22"/>
              </w:rPr>
              <w:t>14 930,0</w:t>
            </w:r>
          </w:p>
        </w:tc>
      </w:tr>
      <w:tr w:rsidR="006464BF" w:rsidRPr="00C40FDD" w14:paraId="154B2379" w14:textId="77777777" w:rsidTr="00E54FEA">
        <w:tc>
          <w:tcPr>
            <w:tcW w:w="534" w:type="dxa"/>
          </w:tcPr>
          <w:p w14:paraId="2ECABAE7" w14:textId="77777777" w:rsidR="006464BF" w:rsidRPr="00E9085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E90857">
              <w:rPr>
                <w:sz w:val="22"/>
                <w:szCs w:val="22"/>
              </w:rPr>
              <w:t>11</w:t>
            </w:r>
          </w:p>
        </w:tc>
        <w:tc>
          <w:tcPr>
            <w:tcW w:w="5528" w:type="dxa"/>
          </w:tcPr>
          <w:p w14:paraId="32710CAE" w14:textId="77777777" w:rsidR="006464BF" w:rsidRPr="00E90857" w:rsidRDefault="006464BF" w:rsidP="00E54FEA">
            <w:pPr>
              <w:pStyle w:val="2"/>
              <w:ind w:right="0" w:firstLine="0"/>
              <w:outlineLvl w:val="9"/>
              <w:rPr>
                <w:sz w:val="22"/>
                <w:szCs w:val="22"/>
              </w:rPr>
            </w:pPr>
            <w:r w:rsidRPr="00E90857">
              <w:rPr>
                <w:sz w:val="22"/>
                <w:szCs w:val="22"/>
              </w:rPr>
              <w:t>Муниципальная программа "Обеспечение доступным и комфортным жильем граждан Российской Федерации в Чебаркульском городском округе"</w:t>
            </w:r>
          </w:p>
        </w:tc>
        <w:tc>
          <w:tcPr>
            <w:tcW w:w="1417" w:type="dxa"/>
          </w:tcPr>
          <w:p w14:paraId="3600441B" w14:textId="77777777" w:rsidR="006464BF" w:rsidRPr="00E9085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E90857">
              <w:rPr>
                <w:sz w:val="22"/>
                <w:szCs w:val="22"/>
              </w:rPr>
              <w:t>700,0</w:t>
            </w:r>
          </w:p>
        </w:tc>
        <w:tc>
          <w:tcPr>
            <w:tcW w:w="1418" w:type="dxa"/>
          </w:tcPr>
          <w:p w14:paraId="434191EE" w14:textId="77777777" w:rsidR="006464BF" w:rsidRPr="00E9085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E90857">
              <w:rPr>
                <w:sz w:val="22"/>
                <w:szCs w:val="22"/>
              </w:rPr>
              <w:t>700,0</w:t>
            </w:r>
          </w:p>
        </w:tc>
        <w:tc>
          <w:tcPr>
            <w:tcW w:w="1417" w:type="dxa"/>
          </w:tcPr>
          <w:p w14:paraId="4588344C" w14:textId="77777777" w:rsidR="006464BF" w:rsidRPr="00E9085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E90857">
              <w:rPr>
                <w:sz w:val="22"/>
                <w:szCs w:val="22"/>
              </w:rPr>
              <w:t>700,0</w:t>
            </w:r>
          </w:p>
        </w:tc>
      </w:tr>
      <w:tr w:rsidR="006464BF" w:rsidRPr="00C40FDD" w14:paraId="5793A5C3" w14:textId="77777777" w:rsidTr="00E54FEA">
        <w:tc>
          <w:tcPr>
            <w:tcW w:w="534" w:type="dxa"/>
          </w:tcPr>
          <w:p w14:paraId="7E9CA6F4" w14:textId="77777777" w:rsidR="006464BF" w:rsidRPr="00E9085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E90857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528" w:type="dxa"/>
          </w:tcPr>
          <w:p w14:paraId="5ABDE237" w14:textId="77777777" w:rsidR="006464BF" w:rsidRPr="00E90857" w:rsidRDefault="006464BF" w:rsidP="00E54FEA">
            <w:pPr>
              <w:pStyle w:val="2"/>
              <w:ind w:right="0" w:firstLine="0"/>
              <w:outlineLvl w:val="9"/>
              <w:rPr>
                <w:sz w:val="22"/>
                <w:szCs w:val="22"/>
              </w:rPr>
            </w:pPr>
            <w:r w:rsidRPr="00E90857">
              <w:rPr>
                <w:sz w:val="22"/>
                <w:szCs w:val="22"/>
              </w:rPr>
              <w:t>Муниципальная программа "Благоустройство территории Чебаркукльского городского округа"</w:t>
            </w:r>
          </w:p>
        </w:tc>
        <w:tc>
          <w:tcPr>
            <w:tcW w:w="1417" w:type="dxa"/>
          </w:tcPr>
          <w:p w14:paraId="419C3052" w14:textId="77777777" w:rsidR="006464BF" w:rsidRPr="00E9085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E90857">
              <w:rPr>
                <w:sz w:val="22"/>
                <w:szCs w:val="22"/>
              </w:rPr>
              <w:t>42 027,0</w:t>
            </w:r>
          </w:p>
        </w:tc>
        <w:tc>
          <w:tcPr>
            <w:tcW w:w="1418" w:type="dxa"/>
          </w:tcPr>
          <w:p w14:paraId="1FF6998D" w14:textId="77777777" w:rsidR="006464BF" w:rsidRPr="00E9085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E90857">
              <w:rPr>
                <w:sz w:val="22"/>
                <w:szCs w:val="22"/>
              </w:rPr>
              <w:t>42 027,0</w:t>
            </w:r>
          </w:p>
        </w:tc>
        <w:tc>
          <w:tcPr>
            <w:tcW w:w="1417" w:type="dxa"/>
          </w:tcPr>
          <w:p w14:paraId="526D6EF1" w14:textId="77777777" w:rsidR="006464BF" w:rsidRPr="00E9085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E90857">
              <w:rPr>
                <w:sz w:val="22"/>
                <w:szCs w:val="22"/>
              </w:rPr>
              <w:t>42 027,0</w:t>
            </w:r>
          </w:p>
          <w:p w14:paraId="4B4600A5" w14:textId="77777777" w:rsidR="006464BF" w:rsidRPr="00E9085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</w:p>
        </w:tc>
      </w:tr>
      <w:tr w:rsidR="006464BF" w:rsidRPr="00C40FDD" w14:paraId="5E58226E" w14:textId="77777777" w:rsidTr="00E54FEA">
        <w:tc>
          <w:tcPr>
            <w:tcW w:w="534" w:type="dxa"/>
          </w:tcPr>
          <w:p w14:paraId="564B124A" w14:textId="77777777" w:rsidR="006464BF" w:rsidRPr="00EE4D1E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EE4D1E">
              <w:rPr>
                <w:sz w:val="22"/>
                <w:szCs w:val="22"/>
              </w:rPr>
              <w:t>13</w:t>
            </w:r>
          </w:p>
        </w:tc>
        <w:tc>
          <w:tcPr>
            <w:tcW w:w="5528" w:type="dxa"/>
          </w:tcPr>
          <w:p w14:paraId="190982AB" w14:textId="77777777" w:rsidR="006464BF" w:rsidRPr="00EE4D1E" w:rsidRDefault="006464BF" w:rsidP="00E54FEA">
            <w:pPr>
              <w:pStyle w:val="2"/>
              <w:ind w:right="0" w:firstLine="0"/>
              <w:outlineLvl w:val="9"/>
              <w:rPr>
                <w:sz w:val="22"/>
                <w:szCs w:val="22"/>
              </w:rPr>
            </w:pPr>
            <w:r w:rsidRPr="00EE4D1E">
              <w:rPr>
                <w:sz w:val="22"/>
                <w:szCs w:val="22"/>
              </w:rPr>
              <w:t>Муниципальная программа "Повышение безопасности дорожного движения и создание безопасных условий передвижения пешеходов Чебаркульском городском округе"</w:t>
            </w:r>
          </w:p>
        </w:tc>
        <w:tc>
          <w:tcPr>
            <w:tcW w:w="1417" w:type="dxa"/>
          </w:tcPr>
          <w:p w14:paraId="1CE68F2C" w14:textId="77777777" w:rsidR="006464BF" w:rsidRPr="00EE4D1E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EE4D1E">
              <w:rPr>
                <w:sz w:val="22"/>
                <w:szCs w:val="22"/>
              </w:rPr>
              <w:t xml:space="preserve">38 370,5 </w:t>
            </w:r>
          </w:p>
        </w:tc>
        <w:tc>
          <w:tcPr>
            <w:tcW w:w="1418" w:type="dxa"/>
          </w:tcPr>
          <w:p w14:paraId="540F558A" w14:textId="77777777" w:rsidR="006464BF" w:rsidRPr="00EE4D1E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EE4D1E">
              <w:rPr>
                <w:sz w:val="22"/>
                <w:szCs w:val="22"/>
              </w:rPr>
              <w:t>38 813,3</w:t>
            </w:r>
          </w:p>
        </w:tc>
        <w:tc>
          <w:tcPr>
            <w:tcW w:w="1417" w:type="dxa"/>
          </w:tcPr>
          <w:p w14:paraId="6B515EB4" w14:textId="77777777" w:rsidR="006464BF" w:rsidRPr="00EE4D1E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EE4D1E">
              <w:rPr>
                <w:sz w:val="22"/>
                <w:szCs w:val="22"/>
              </w:rPr>
              <w:t>40 298,4</w:t>
            </w:r>
          </w:p>
          <w:p w14:paraId="2BAB1BD9" w14:textId="77777777" w:rsidR="006464BF" w:rsidRPr="00EE4D1E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</w:p>
        </w:tc>
      </w:tr>
      <w:tr w:rsidR="006464BF" w:rsidRPr="00C40FDD" w14:paraId="370AF714" w14:textId="77777777" w:rsidTr="00E54FEA">
        <w:tc>
          <w:tcPr>
            <w:tcW w:w="534" w:type="dxa"/>
          </w:tcPr>
          <w:p w14:paraId="762DC48D" w14:textId="77777777" w:rsidR="006464BF" w:rsidRPr="00E014D5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E014D5">
              <w:rPr>
                <w:sz w:val="22"/>
                <w:szCs w:val="22"/>
              </w:rPr>
              <w:t>14</w:t>
            </w:r>
          </w:p>
        </w:tc>
        <w:tc>
          <w:tcPr>
            <w:tcW w:w="5528" w:type="dxa"/>
          </w:tcPr>
          <w:p w14:paraId="54DA5952" w14:textId="77777777" w:rsidR="006464BF" w:rsidRPr="00E014D5" w:rsidRDefault="006464BF" w:rsidP="00E54FEA">
            <w:pPr>
              <w:pStyle w:val="2"/>
              <w:ind w:right="0" w:firstLine="0"/>
              <w:outlineLvl w:val="9"/>
              <w:rPr>
                <w:sz w:val="22"/>
                <w:szCs w:val="22"/>
              </w:rPr>
            </w:pPr>
            <w:r w:rsidRPr="00E014D5">
              <w:rPr>
                <w:sz w:val="22"/>
                <w:szCs w:val="22"/>
              </w:rPr>
              <w:t>Муниципальная программа "Модернизация объектов коммунальной инфраструктуры"</w:t>
            </w:r>
          </w:p>
        </w:tc>
        <w:tc>
          <w:tcPr>
            <w:tcW w:w="1417" w:type="dxa"/>
          </w:tcPr>
          <w:p w14:paraId="57A1819E" w14:textId="77777777" w:rsidR="006464BF" w:rsidRPr="00E014D5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E014D5">
              <w:rPr>
                <w:sz w:val="22"/>
                <w:szCs w:val="22"/>
              </w:rPr>
              <w:t>3 796,3</w:t>
            </w:r>
          </w:p>
        </w:tc>
        <w:tc>
          <w:tcPr>
            <w:tcW w:w="1418" w:type="dxa"/>
          </w:tcPr>
          <w:p w14:paraId="69F67AA4" w14:textId="77777777" w:rsidR="006464BF" w:rsidRPr="00E014D5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E014D5">
              <w:rPr>
                <w:sz w:val="22"/>
                <w:szCs w:val="22"/>
              </w:rPr>
              <w:t>35 043,5</w:t>
            </w:r>
          </w:p>
        </w:tc>
        <w:tc>
          <w:tcPr>
            <w:tcW w:w="1417" w:type="dxa"/>
          </w:tcPr>
          <w:p w14:paraId="2FCBC32A" w14:textId="77777777" w:rsidR="006464BF" w:rsidRPr="00E014D5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E014D5">
              <w:rPr>
                <w:sz w:val="22"/>
                <w:szCs w:val="22"/>
              </w:rPr>
              <w:t>65 982,7</w:t>
            </w:r>
          </w:p>
        </w:tc>
      </w:tr>
      <w:tr w:rsidR="006464BF" w:rsidRPr="00C40FDD" w14:paraId="2748AC57" w14:textId="77777777" w:rsidTr="00E54FEA">
        <w:tc>
          <w:tcPr>
            <w:tcW w:w="534" w:type="dxa"/>
          </w:tcPr>
          <w:p w14:paraId="3AB5856B" w14:textId="77777777" w:rsidR="006464BF" w:rsidRPr="000B365C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0B365C">
              <w:rPr>
                <w:sz w:val="22"/>
                <w:szCs w:val="22"/>
              </w:rPr>
              <w:t>15</w:t>
            </w:r>
          </w:p>
        </w:tc>
        <w:tc>
          <w:tcPr>
            <w:tcW w:w="5528" w:type="dxa"/>
          </w:tcPr>
          <w:p w14:paraId="60CC3AD4" w14:textId="77777777" w:rsidR="006464BF" w:rsidRPr="000B365C" w:rsidRDefault="006464BF" w:rsidP="00E54FEA">
            <w:pPr>
              <w:pStyle w:val="2"/>
              <w:tabs>
                <w:tab w:val="left" w:pos="8083"/>
                <w:tab w:val="left" w:pos="8352"/>
              </w:tabs>
              <w:ind w:right="0" w:firstLine="3"/>
              <w:rPr>
                <w:sz w:val="22"/>
                <w:szCs w:val="22"/>
              </w:rPr>
            </w:pPr>
            <w:r w:rsidRPr="000B365C">
              <w:rPr>
                <w:sz w:val="22"/>
                <w:szCs w:val="22"/>
              </w:rPr>
              <w:t>Муниципальная программа "</w:t>
            </w:r>
            <w:r w:rsidRPr="007E7897">
              <w:rPr>
                <w:sz w:val="22"/>
                <w:szCs w:val="22"/>
              </w:rPr>
              <w:t>Обеспечение выполнения мероприятий в области защиты населения и территорий от чрезвычайных ситуаций, обеспечения пожарной безопасности и безопасности людей на водных объектах  в Чебаркульском городском округе</w:t>
            </w:r>
            <w:r w:rsidRPr="000B365C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</w:tcPr>
          <w:p w14:paraId="15F9B282" w14:textId="77777777" w:rsidR="006464BF" w:rsidRPr="000B365C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0B365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406,1</w:t>
            </w:r>
          </w:p>
        </w:tc>
        <w:tc>
          <w:tcPr>
            <w:tcW w:w="1418" w:type="dxa"/>
          </w:tcPr>
          <w:p w14:paraId="2741D063" w14:textId="77777777" w:rsidR="006464BF" w:rsidRPr="000B365C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10 350,5</w:t>
            </w:r>
          </w:p>
        </w:tc>
        <w:tc>
          <w:tcPr>
            <w:tcW w:w="1417" w:type="dxa"/>
          </w:tcPr>
          <w:p w14:paraId="22E4316B" w14:textId="77777777" w:rsidR="006464BF" w:rsidRPr="000B365C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10 214,0</w:t>
            </w:r>
          </w:p>
        </w:tc>
      </w:tr>
      <w:tr w:rsidR="006464BF" w:rsidRPr="00C40FDD" w14:paraId="3F984A12" w14:textId="77777777" w:rsidTr="00E54FEA">
        <w:tc>
          <w:tcPr>
            <w:tcW w:w="534" w:type="dxa"/>
          </w:tcPr>
          <w:p w14:paraId="2A08509C" w14:textId="77777777" w:rsidR="006464BF" w:rsidRPr="004D7D0B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4D7D0B">
              <w:rPr>
                <w:sz w:val="22"/>
                <w:szCs w:val="22"/>
              </w:rPr>
              <w:t>16</w:t>
            </w:r>
          </w:p>
        </w:tc>
        <w:tc>
          <w:tcPr>
            <w:tcW w:w="5528" w:type="dxa"/>
          </w:tcPr>
          <w:p w14:paraId="1C0943B2" w14:textId="77777777" w:rsidR="006464BF" w:rsidRPr="004D7D0B" w:rsidRDefault="006464BF" w:rsidP="00E54FEA">
            <w:pPr>
              <w:pStyle w:val="2"/>
              <w:ind w:right="0" w:firstLine="0"/>
              <w:outlineLvl w:val="9"/>
              <w:rPr>
                <w:sz w:val="22"/>
                <w:szCs w:val="22"/>
              </w:rPr>
            </w:pPr>
            <w:r w:rsidRPr="004D7D0B">
              <w:rPr>
                <w:sz w:val="22"/>
                <w:szCs w:val="22"/>
              </w:rPr>
              <w:t>Муниципальная программа "Природоохранные мероприятия на территории Чебаркульского городского округа"</w:t>
            </w:r>
          </w:p>
        </w:tc>
        <w:tc>
          <w:tcPr>
            <w:tcW w:w="1417" w:type="dxa"/>
          </w:tcPr>
          <w:p w14:paraId="2A76C108" w14:textId="77777777" w:rsidR="006464BF" w:rsidRPr="004D7D0B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4D7D0B">
              <w:rPr>
                <w:sz w:val="22"/>
                <w:szCs w:val="22"/>
              </w:rPr>
              <w:t>850,0</w:t>
            </w:r>
          </w:p>
        </w:tc>
        <w:tc>
          <w:tcPr>
            <w:tcW w:w="1418" w:type="dxa"/>
          </w:tcPr>
          <w:p w14:paraId="28D820AE" w14:textId="77777777" w:rsidR="006464BF" w:rsidRPr="004D7D0B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4D7D0B">
              <w:rPr>
                <w:sz w:val="22"/>
                <w:szCs w:val="22"/>
              </w:rPr>
              <w:t>850,0</w:t>
            </w:r>
          </w:p>
        </w:tc>
        <w:tc>
          <w:tcPr>
            <w:tcW w:w="1417" w:type="dxa"/>
          </w:tcPr>
          <w:p w14:paraId="066A85B6" w14:textId="77777777" w:rsidR="006464BF" w:rsidRPr="004D7D0B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4D7D0B">
              <w:rPr>
                <w:sz w:val="22"/>
                <w:szCs w:val="22"/>
              </w:rPr>
              <w:t>850,0</w:t>
            </w:r>
          </w:p>
        </w:tc>
      </w:tr>
      <w:tr w:rsidR="006464BF" w:rsidRPr="00C40FDD" w14:paraId="21B49003" w14:textId="77777777" w:rsidTr="00E54FEA">
        <w:tc>
          <w:tcPr>
            <w:tcW w:w="534" w:type="dxa"/>
          </w:tcPr>
          <w:p w14:paraId="505E5BCC" w14:textId="77777777" w:rsidR="006464BF" w:rsidRPr="004D7D0B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4D7D0B">
              <w:rPr>
                <w:sz w:val="22"/>
                <w:szCs w:val="22"/>
              </w:rPr>
              <w:t>17</w:t>
            </w:r>
          </w:p>
        </w:tc>
        <w:tc>
          <w:tcPr>
            <w:tcW w:w="5528" w:type="dxa"/>
          </w:tcPr>
          <w:p w14:paraId="4EF470FB" w14:textId="77777777" w:rsidR="006464BF" w:rsidRPr="004D7D0B" w:rsidRDefault="006464BF" w:rsidP="00E54FEA">
            <w:pPr>
              <w:pStyle w:val="2"/>
              <w:ind w:right="0" w:firstLine="0"/>
              <w:outlineLvl w:val="9"/>
              <w:rPr>
                <w:sz w:val="22"/>
                <w:szCs w:val="22"/>
              </w:rPr>
            </w:pPr>
            <w:r w:rsidRPr="004D7D0B">
              <w:rPr>
                <w:sz w:val="22"/>
                <w:szCs w:val="22"/>
              </w:rPr>
              <w:t>Муниципальная программа "Профилактика правонарушений на территории Чебаркульского городского округа "</w:t>
            </w:r>
          </w:p>
        </w:tc>
        <w:tc>
          <w:tcPr>
            <w:tcW w:w="1417" w:type="dxa"/>
          </w:tcPr>
          <w:p w14:paraId="129F3F27" w14:textId="77777777" w:rsidR="006464BF" w:rsidRPr="004D7D0B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325,4</w:t>
            </w:r>
          </w:p>
        </w:tc>
        <w:tc>
          <w:tcPr>
            <w:tcW w:w="1418" w:type="dxa"/>
          </w:tcPr>
          <w:p w14:paraId="02467936" w14:textId="77777777" w:rsidR="006464BF" w:rsidRPr="004D7D0B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315,4</w:t>
            </w:r>
          </w:p>
        </w:tc>
        <w:tc>
          <w:tcPr>
            <w:tcW w:w="1417" w:type="dxa"/>
          </w:tcPr>
          <w:p w14:paraId="64A4CF60" w14:textId="77777777" w:rsidR="006464BF" w:rsidRPr="004D7D0B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315,4</w:t>
            </w:r>
          </w:p>
        </w:tc>
      </w:tr>
      <w:tr w:rsidR="006464BF" w:rsidRPr="00C40FDD" w14:paraId="79DB5FF6" w14:textId="77777777" w:rsidTr="00E54FEA">
        <w:tc>
          <w:tcPr>
            <w:tcW w:w="534" w:type="dxa"/>
          </w:tcPr>
          <w:p w14:paraId="2705906B" w14:textId="77777777" w:rsidR="006464BF" w:rsidRPr="007D10EC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7D10EC">
              <w:rPr>
                <w:sz w:val="22"/>
                <w:szCs w:val="22"/>
              </w:rPr>
              <w:t>18</w:t>
            </w:r>
          </w:p>
        </w:tc>
        <w:tc>
          <w:tcPr>
            <w:tcW w:w="5528" w:type="dxa"/>
          </w:tcPr>
          <w:p w14:paraId="1B821DBC" w14:textId="77777777" w:rsidR="006464BF" w:rsidRPr="007D10EC" w:rsidRDefault="006464BF" w:rsidP="00E54FEA">
            <w:pPr>
              <w:pStyle w:val="2"/>
              <w:ind w:right="0" w:firstLine="0"/>
              <w:outlineLvl w:val="9"/>
              <w:rPr>
                <w:sz w:val="22"/>
                <w:szCs w:val="22"/>
              </w:rPr>
            </w:pPr>
            <w:r w:rsidRPr="007D10EC">
              <w:rPr>
                <w:sz w:val="22"/>
                <w:szCs w:val="22"/>
              </w:rPr>
              <w:t>Муниципальная программа "Профилактика безнадзорности и правонарушений несовершеннолетних Чебаркульского городского округа"</w:t>
            </w:r>
          </w:p>
        </w:tc>
        <w:tc>
          <w:tcPr>
            <w:tcW w:w="1417" w:type="dxa"/>
          </w:tcPr>
          <w:p w14:paraId="69BB6600" w14:textId="77777777" w:rsidR="006464BF" w:rsidRPr="007D10EC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7D10EC">
              <w:rPr>
                <w:sz w:val="22"/>
                <w:szCs w:val="22"/>
              </w:rPr>
              <w:t>358,9</w:t>
            </w:r>
          </w:p>
        </w:tc>
        <w:tc>
          <w:tcPr>
            <w:tcW w:w="1418" w:type="dxa"/>
          </w:tcPr>
          <w:p w14:paraId="5544EA63" w14:textId="77777777" w:rsidR="006464BF" w:rsidRPr="007D10EC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7D10EC">
              <w:rPr>
                <w:sz w:val="22"/>
                <w:szCs w:val="22"/>
              </w:rPr>
              <w:t>358,9</w:t>
            </w:r>
          </w:p>
        </w:tc>
        <w:tc>
          <w:tcPr>
            <w:tcW w:w="1417" w:type="dxa"/>
          </w:tcPr>
          <w:p w14:paraId="4FE0B061" w14:textId="77777777" w:rsidR="006464BF" w:rsidRPr="007D10EC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7D10EC">
              <w:rPr>
                <w:sz w:val="22"/>
                <w:szCs w:val="22"/>
              </w:rPr>
              <w:t>358,9</w:t>
            </w:r>
          </w:p>
        </w:tc>
      </w:tr>
      <w:tr w:rsidR="006464BF" w:rsidRPr="00C40FDD" w14:paraId="21A17EC8" w14:textId="77777777" w:rsidTr="00E54FEA">
        <w:tc>
          <w:tcPr>
            <w:tcW w:w="534" w:type="dxa"/>
          </w:tcPr>
          <w:p w14:paraId="6FFD61B1" w14:textId="77777777" w:rsidR="006464BF" w:rsidRPr="00645C11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645C11">
              <w:rPr>
                <w:sz w:val="22"/>
                <w:szCs w:val="22"/>
              </w:rPr>
              <w:t>19</w:t>
            </w:r>
          </w:p>
        </w:tc>
        <w:tc>
          <w:tcPr>
            <w:tcW w:w="5528" w:type="dxa"/>
          </w:tcPr>
          <w:p w14:paraId="6699B0EB" w14:textId="77777777" w:rsidR="006464BF" w:rsidRPr="00645C11" w:rsidRDefault="006464BF" w:rsidP="00E54FEA">
            <w:pPr>
              <w:pStyle w:val="2"/>
              <w:ind w:right="0" w:firstLine="0"/>
              <w:outlineLvl w:val="9"/>
              <w:rPr>
                <w:sz w:val="22"/>
                <w:szCs w:val="22"/>
              </w:rPr>
            </w:pPr>
            <w:r w:rsidRPr="00645C11">
              <w:rPr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Чебаркульский городской округ"</w:t>
            </w:r>
          </w:p>
        </w:tc>
        <w:tc>
          <w:tcPr>
            <w:tcW w:w="1417" w:type="dxa"/>
          </w:tcPr>
          <w:p w14:paraId="31251DAF" w14:textId="77777777" w:rsidR="006464BF" w:rsidRPr="00645C11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645C11">
              <w:rPr>
                <w:sz w:val="22"/>
                <w:szCs w:val="22"/>
              </w:rPr>
              <w:t>100 907,7</w:t>
            </w:r>
          </w:p>
        </w:tc>
        <w:tc>
          <w:tcPr>
            <w:tcW w:w="1418" w:type="dxa"/>
          </w:tcPr>
          <w:p w14:paraId="77F09524" w14:textId="77777777" w:rsidR="006464BF" w:rsidRPr="00645C11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645C11">
              <w:rPr>
                <w:sz w:val="22"/>
                <w:szCs w:val="22"/>
              </w:rPr>
              <w:t>98 878,0</w:t>
            </w:r>
          </w:p>
        </w:tc>
        <w:tc>
          <w:tcPr>
            <w:tcW w:w="1417" w:type="dxa"/>
          </w:tcPr>
          <w:p w14:paraId="63968CB9" w14:textId="77777777" w:rsidR="006464BF" w:rsidRPr="00645C11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645C11">
              <w:rPr>
                <w:sz w:val="22"/>
                <w:szCs w:val="22"/>
              </w:rPr>
              <w:t>98 878,0</w:t>
            </w:r>
          </w:p>
        </w:tc>
      </w:tr>
      <w:tr w:rsidR="006464BF" w:rsidRPr="00C40FDD" w14:paraId="339F14A3" w14:textId="77777777" w:rsidTr="00E54FEA">
        <w:tc>
          <w:tcPr>
            <w:tcW w:w="534" w:type="dxa"/>
          </w:tcPr>
          <w:p w14:paraId="4B8995DF" w14:textId="77777777" w:rsidR="006464BF" w:rsidRPr="005E1BDF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5E1BDF">
              <w:rPr>
                <w:sz w:val="22"/>
                <w:szCs w:val="22"/>
              </w:rPr>
              <w:t>20</w:t>
            </w:r>
          </w:p>
        </w:tc>
        <w:tc>
          <w:tcPr>
            <w:tcW w:w="5528" w:type="dxa"/>
          </w:tcPr>
          <w:p w14:paraId="78477655" w14:textId="77777777" w:rsidR="006464BF" w:rsidRPr="005E1BDF" w:rsidRDefault="006464BF" w:rsidP="00E54FEA">
            <w:pPr>
              <w:pStyle w:val="2"/>
              <w:ind w:right="0" w:firstLine="0"/>
              <w:outlineLvl w:val="9"/>
              <w:rPr>
                <w:sz w:val="22"/>
                <w:szCs w:val="22"/>
              </w:rPr>
            </w:pPr>
            <w:r w:rsidRPr="005E1BDF">
              <w:rPr>
                <w:sz w:val="22"/>
                <w:szCs w:val="22"/>
              </w:rPr>
              <w:t>Муниципальная программа "Молодежь Чебаркуля"</w:t>
            </w:r>
          </w:p>
        </w:tc>
        <w:tc>
          <w:tcPr>
            <w:tcW w:w="1417" w:type="dxa"/>
          </w:tcPr>
          <w:p w14:paraId="6893916A" w14:textId="77777777" w:rsidR="006464BF" w:rsidRPr="005E1BDF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5E1BDF">
              <w:rPr>
                <w:sz w:val="22"/>
                <w:szCs w:val="22"/>
              </w:rPr>
              <w:t>369,0</w:t>
            </w:r>
          </w:p>
        </w:tc>
        <w:tc>
          <w:tcPr>
            <w:tcW w:w="1418" w:type="dxa"/>
          </w:tcPr>
          <w:p w14:paraId="003E7723" w14:textId="77777777" w:rsidR="006464BF" w:rsidRPr="005E1BDF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5E1BD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776D3534" w14:textId="77777777" w:rsidR="006464BF" w:rsidRPr="005E1BDF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5E1BDF">
              <w:rPr>
                <w:sz w:val="22"/>
                <w:szCs w:val="22"/>
              </w:rPr>
              <w:t>0,0</w:t>
            </w:r>
          </w:p>
        </w:tc>
      </w:tr>
      <w:tr w:rsidR="006464BF" w:rsidRPr="00C40FDD" w14:paraId="3CFCB925" w14:textId="77777777" w:rsidTr="00E54FEA">
        <w:tc>
          <w:tcPr>
            <w:tcW w:w="534" w:type="dxa"/>
          </w:tcPr>
          <w:p w14:paraId="78E7861B" w14:textId="77777777" w:rsidR="006464BF" w:rsidRPr="005E1BDF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5E1BDF">
              <w:rPr>
                <w:sz w:val="22"/>
                <w:szCs w:val="22"/>
              </w:rPr>
              <w:t>21</w:t>
            </w:r>
          </w:p>
        </w:tc>
        <w:tc>
          <w:tcPr>
            <w:tcW w:w="5528" w:type="dxa"/>
          </w:tcPr>
          <w:p w14:paraId="6510B24B" w14:textId="77777777" w:rsidR="006464BF" w:rsidRPr="005E1BDF" w:rsidRDefault="006464BF" w:rsidP="00E54FEA">
            <w:pPr>
              <w:pStyle w:val="2"/>
              <w:ind w:right="0" w:firstLine="0"/>
              <w:outlineLvl w:val="9"/>
              <w:rPr>
                <w:sz w:val="22"/>
                <w:szCs w:val="22"/>
              </w:rPr>
            </w:pPr>
            <w:r w:rsidRPr="005E1BDF">
              <w:rPr>
                <w:sz w:val="22"/>
                <w:szCs w:val="22"/>
              </w:rPr>
              <w:t>Муниципальная программа "Противодействие незаконному обороту и потреблен</w:t>
            </w:r>
            <w:r>
              <w:rPr>
                <w:sz w:val="22"/>
                <w:szCs w:val="22"/>
              </w:rPr>
              <w:t>ию наркотиков  и их прекурсоров</w:t>
            </w:r>
            <w:r w:rsidRPr="005E1BDF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</w:tcPr>
          <w:p w14:paraId="4C94C415" w14:textId="77777777" w:rsidR="006464BF" w:rsidRPr="005E1BDF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5E1BDF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</w:tcPr>
          <w:p w14:paraId="0233357F" w14:textId="77777777" w:rsidR="006464BF" w:rsidRPr="005E1BDF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5E1BDF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14:paraId="0197F0C7" w14:textId="77777777" w:rsidR="006464BF" w:rsidRPr="005E1BDF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5E1BDF">
              <w:rPr>
                <w:sz w:val="22"/>
                <w:szCs w:val="22"/>
              </w:rPr>
              <w:t>100,0</w:t>
            </w:r>
          </w:p>
        </w:tc>
      </w:tr>
      <w:tr w:rsidR="006464BF" w:rsidRPr="00C40FDD" w14:paraId="78EC97B0" w14:textId="77777777" w:rsidTr="00E54FEA">
        <w:tc>
          <w:tcPr>
            <w:tcW w:w="534" w:type="dxa"/>
          </w:tcPr>
          <w:p w14:paraId="4657896A" w14:textId="77777777" w:rsidR="006464BF" w:rsidRPr="007E6329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7E6329">
              <w:rPr>
                <w:sz w:val="22"/>
                <w:szCs w:val="22"/>
              </w:rPr>
              <w:t>22</w:t>
            </w:r>
          </w:p>
        </w:tc>
        <w:tc>
          <w:tcPr>
            <w:tcW w:w="5528" w:type="dxa"/>
          </w:tcPr>
          <w:p w14:paraId="273F9175" w14:textId="77777777" w:rsidR="006464BF" w:rsidRPr="007E6329" w:rsidRDefault="006464BF" w:rsidP="00E54FEA">
            <w:pPr>
              <w:pStyle w:val="2"/>
              <w:ind w:right="0" w:firstLine="0"/>
              <w:outlineLvl w:val="9"/>
              <w:rPr>
                <w:sz w:val="22"/>
                <w:szCs w:val="22"/>
              </w:rPr>
            </w:pPr>
            <w:r w:rsidRPr="007E6329">
              <w:rPr>
                <w:sz w:val="22"/>
                <w:szCs w:val="22"/>
              </w:rPr>
              <w:t>Муниципальная программа "Развитие малого и среднего предпринимательства в монопрофильном муниципальном образовании Чебаркульский городской округ Челябинской области"</w:t>
            </w:r>
          </w:p>
        </w:tc>
        <w:tc>
          <w:tcPr>
            <w:tcW w:w="1417" w:type="dxa"/>
          </w:tcPr>
          <w:p w14:paraId="4CBC0933" w14:textId="77777777" w:rsidR="006464BF" w:rsidRPr="007E6329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7E632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64B9BF3E" w14:textId="77777777" w:rsidR="006464BF" w:rsidRPr="007E6329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7E6329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44EAA5EF" w14:textId="77777777" w:rsidR="006464BF" w:rsidRPr="007E6329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7E6329">
              <w:rPr>
                <w:sz w:val="22"/>
                <w:szCs w:val="22"/>
              </w:rPr>
              <w:t>0,0</w:t>
            </w:r>
          </w:p>
        </w:tc>
      </w:tr>
      <w:tr w:rsidR="006464BF" w:rsidRPr="00C40FDD" w14:paraId="1C0F6B08" w14:textId="77777777" w:rsidTr="00E54FEA">
        <w:tc>
          <w:tcPr>
            <w:tcW w:w="534" w:type="dxa"/>
          </w:tcPr>
          <w:p w14:paraId="27844149" w14:textId="77777777" w:rsidR="006464BF" w:rsidRPr="007E6329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7E6329">
              <w:rPr>
                <w:sz w:val="22"/>
                <w:szCs w:val="22"/>
              </w:rPr>
              <w:t>23</w:t>
            </w:r>
          </w:p>
        </w:tc>
        <w:tc>
          <w:tcPr>
            <w:tcW w:w="5528" w:type="dxa"/>
          </w:tcPr>
          <w:p w14:paraId="17C95B39" w14:textId="77777777" w:rsidR="006464BF" w:rsidRPr="007E6329" w:rsidRDefault="006464BF" w:rsidP="00E54FEA">
            <w:pPr>
              <w:pStyle w:val="2"/>
              <w:ind w:right="0" w:firstLine="0"/>
              <w:outlineLvl w:val="9"/>
              <w:rPr>
                <w:sz w:val="22"/>
                <w:szCs w:val="22"/>
              </w:rPr>
            </w:pPr>
            <w:r w:rsidRPr="007E6329">
              <w:rPr>
                <w:sz w:val="22"/>
                <w:szCs w:val="22"/>
              </w:rPr>
              <w:t>Муниципальная программа "Развитие информационного общества на территории Чебаркульского городского округа"</w:t>
            </w:r>
          </w:p>
        </w:tc>
        <w:tc>
          <w:tcPr>
            <w:tcW w:w="1417" w:type="dxa"/>
          </w:tcPr>
          <w:p w14:paraId="22BD5B0C" w14:textId="77777777" w:rsidR="006464BF" w:rsidRPr="007E6329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7E632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555A9DD2" w14:textId="77777777" w:rsidR="006464BF" w:rsidRPr="007E6329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7E6329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10655F8D" w14:textId="77777777" w:rsidR="006464BF" w:rsidRPr="007E6329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7E6329">
              <w:rPr>
                <w:sz w:val="22"/>
                <w:szCs w:val="22"/>
              </w:rPr>
              <w:t>0,0</w:t>
            </w:r>
          </w:p>
        </w:tc>
      </w:tr>
      <w:tr w:rsidR="006464BF" w:rsidRPr="007E6329" w14:paraId="1F7CB094" w14:textId="77777777" w:rsidTr="00E54FEA">
        <w:tc>
          <w:tcPr>
            <w:tcW w:w="534" w:type="dxa"/>
          </w:tcPr>
          <w:p w14:paraId="1689DE56" w14:textId="77777777" w:rsidR="006464BF" w:rsidRPr="007E6329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7E6329">
              <w:rPr>
                <w:sz w:val="22"/>
                <w:szCs w:val="22"/>
              </w:rPr>
              <w:t>24</w:t>
            </w:r>
          </w:p>
        </w:tc>
        <w:tc>
          <w:tcPr>
            <w:tcW w:w="5528" w:type="dxa"/>
          </w:tcPr>
          <w:p w14:paraId="42234735" w14:textId="77777777" w:rsidR="006464BF" w:rsidRPr="007E6329" w:rsidRDefault="006464BF" w:rsidP="00E54FEA">
            <w:pPr>
              <w:pStyle w:val="2"/>
              <w:ind w:right="0" w:firstLine="0"/>
              <w:outlineLvl w:val="9"/>
              <w:rPr>
                <w:sz w:val="22"/>
                <w:szCs w:val="22"/>
              </w:rPr>
            </w:pPr>
            <w:r w:rsidRPr="007E6329">
              <w:rPr>
                <w:sz w:val="22"/>
                <w:szCs w:val="22"/>
              </w:rPr>
              <w:t xml:space="preserve">Муниципальная программа "Реализация </w:t>
            </w:r>
            <w:r>
              <w:rPr>
                <w:sz w:val="22"/>
                <w:szCs w:val="22"/>
              </w:rPr>
              <w:t xml:space="preserve">государственной </w:t>
            </w:r>
            <w:r w:rsidRPr="007E6329">
              <w:rPr>
                <w:sz w:val="22"/>
                <w:szCs w:val="22"/>
              </w:rPr>
              <w:t>национальной политики</w:t>
            </w:r>
            <w:r>
              <w:rPr>
                <w:sz w:val="22"/>
                <w:szCs w:val="22"/>
              </w:rPr>
              <w:t xml:space="preserve"> </w:t>
            </w:r>
            <w:r w:rsidRPr="00ED2E72">
              <w:rPr>
                <w:sz w:val="22"/>
                <w:szCs w:val="22"/>
              </w:rPr>
              <w:t>Российской Федерации</w:t>
            </w:r>
            <w:r w:rsidRPr="007E6329">
              <w:rPr>
                <w:sz w:val="22"/>
                <w:szCs w:val="22"/>
              </w:rPr>
              <w:t xml:space="preserve"> и профилактика экстремизма в муниципальном образовании «Чебаркульский городской округ</w:t>
            </w:r>
            <w:r w:rsidRPr="00F13659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</w:tcPr>
          <w:p w14:paraId="5E6F9E69" w14:textId="77777777" w:rsidR="006464BF" w:rsidRPr="007E6329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18" w:type="dxa"/>
          </w:tcPr>
          <w:p w14:paraId="7B1CFA08" w14:textId="77777777" w:rsidR="006464BF" w:rsidRPr="007E6329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17" w:type="dxa"/>
          </w:tcPr>
          <w:p w14:paraId="21B10795" w14:textId="77777777" w:rsidR="006464BF" w:rsidRPr="007E6329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6464BF" w:rsidRPr="00C40FDD" w14:paraId="750E8750" w14:textId="77777777" w:rsidTr="00E54FEA">
        <w:tc>
          <w:tcPr>
            <w:tcW w:w="534" w:type="dxa"/>
          </w:tcPr>
          <w:p w14:paraId="0D8EE241" w14:textId="77777777" w:rsidR="006464BF" w:rsidRPr="007E6329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7E6329">
              <w:rPr>
                <w:sz w:val="22"/>
                <w:szCs w:val="22"/>
              </w:rPr>
              <w:t>25</w:t>
            </w:r>
          </w:p>
        </w:tc>
        <w:tc>
          <w:tcPr>
            <w:tcW w:w="5528" w:type="dxa"/>
          </w:tcPr>
          <w:p w14:paraId="3D8A8BD7" w14:textId="77777777" w:rsidR="006464BF" w:rsidRPr="007E6329" w:rsidRDefault="006464BF" w:rsidP="00E54FEA">
            <w:pPr>
              <w:pStyle w:val="2"/>
              <w:ind w:right="0" w:firstLine="0"/>
              <w:outlineLvl w:val="9"/>
              <w:rPr>
                <w:sz w:val="22"/>
                <w:szCs w:val="22"/>
              </w:rPr>
            </w:pPr>
            <w:r w:rsidRPr="007E6329">
              <w:rPr>
                <w:sz w:val="22"/>
                <w:szCs w:val="22"/>
              </w:rPr>
              <w:t>Муниципальная программа «Эффективное управление муниципальной собственностью Чебаркульского городского округа</w:t>
            </w:r>
          </w:p>
        </w:tc>
        <w:tc>
          <w:tcPr>
            <w:tcW w:w="1417" w:type="dxa"/>
          </w:tcPr>
          <w:p w14:paraId="072381BD" w14:textId="77777777" w:rsidR="006464BF" w:rsidRPr="007E6329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7E6329">
              <w:rPr>
                <w:sz w:val="22"/>
                <w:szCs w:val="22"/>
              </w:rPr>
              <w:t>18 546,1</w:t>
            </w:r>
          </w:p>
        </w:tc>
        <w:tc>
          <w:tcPr>
            <w:tcW w:w="1418" w:type="dxa"/>
          </w:tcPr>
          <w:p w14:paraId="7834DFD6" w14:textId="77777777" w:rsidR="006464BF" w:rsidRPr="007E6329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7E6329">
              <w:rPr>
                <w:sz w:val="22"/>
                <w:szCs w:val="22"/>
              </w:rPr>
              <w:t>19 253,0</w:t>
            </w:r>
          </w:p>
        </w:tc>
        <w:tc>
          <w:tcPr>
            <w:tcW w:w="1417" w:type="dxa"/>
          </w:tcPr>
          <w:p w14:paraId="1F7C0D14" w14:textId="77777777" w:rsidR="006464BF" w:rsidRPr="007E6329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7E6329">
              <w:rPr>
                <w:sz w:val="22"/>
                <w:szCs w:val="22"/>
              </w:rPr>
              <w:t>19 253,0</w:t>
            </w:r>
          </w:p>
        </w:tc>
      </w:tr>
      <w:tr w:rsidR="006464BF" w:rsidRPr="00C40FDD" w14:paraId="32044DAD" w14:textId="77777777" w:rsidTr="00E54FEA">
        <w:tc>
          <w:tcPr>
            <w:tcW w:w="534" w:type="dxa"/>
          </w:tcPr>
          <w:p w14:paraId="4969FA1A" w14:textId="77777777" w:rsidR="006464BF" w:rsidRPr="00F13659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F13659">
              <w:rPr>
                <w:sz w:val="22"/>
                <w:szCs w:val="22"/>
              </w:rPr>
              <w:t>26</w:t>
            </w:r>
          </w:p>
        </w:tc>
        <w:tc>
          <w:tcPr>
            <w:tcW w:w="5528" w:type="dxa"/>
          </w:tcPr>
          <w:p w14:paraId="01ACA2F9" w14:textId="77777777" w:rsidR="006464BF" w:rsidRPr="00F13659" w:rsidRDefault="006464BF" w:rsidP="00E54FEA">
            <w:pPr>
              <w:pStyle w:val="2"/>
              <w:ind w:right="0" w:firstLine="0"/>
              <w:outlineLvl w:val="9"/>
              <w:rPr>
                <w:sz w:val="22"/>
                <w:szCs w:val="22"/>
              </w:rPr>
            </w:pPr>
            <w:r w:rsidRPr="00F13659">
              <w:rPr>
                <w:sz w:val="22"/>
                <w:szCs w:val="22"/>
              </w:rPr>
              <w:t>Муниципальная программа "Формирование современной городской среды на территории Чебаркульского городского округа"</w:t>
            </w:r>
          </w:p>
        </w:tc>
        <w:tc>
          <w:tcPr>
            <w:tcW w:w="1417" w:type="dxa"/>
          </w:tcPr>
          <w:p w14:paraId="56F4D0AB" w14:textId="77777777" w:rsidR="006464BF" w:rsidRPr="00F13659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F13659">
              <w:rPr>
                <w:sz w:val="22"/>
                <w:szCs w:val="22"/>
              </w:rPr>
              <w:t>18 679,5</w:t>
            </w:r>
          </w:p>
        </w:tc>
        <w:tc>
          <w:tcPr>
            <w:tcW w:w="1418" w:type="dxa"/>
          </w:tcPr>
          <w:p w14:paraId="08F62265" w14:textId="77777777" w:rsidR="006464BF" w:rsidRPr="00F13659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F13659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</w:tcPr>
          <w:p w14:paraId="659220E1" w14:textId="77777777" w:rsidR="006464BF" w:rsidRPr="00F13659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F13659">
              <w:rPr>
                <w:sz w:val="22"/>
                <w:szCs w:val="22"/>
              </w:rPr>
              <w:t>1 000,00</w:t>
            </w:r>
          </w:p>
        </w:tc>
      </w:tr>
      <w:tr w:rsidR="006464BF" w:rsidRPr="00C40FDD" w14:paraId="73CD999E" w14:textId="77777777" w:rsidTr="00E54FEA">
        <w:tc>
          <w:tcPr>
            <w:tcW w:w="534" w:type="dxa"/>
          </w:tcPr>
          <w:p w14:paraId="6A24BBF0" w14:textId="77777777" w:rsidR="006464BF" w:rsidRPr="00F13659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F13659">
              <w:rPr>
                <w:sz w:val="22"/>
                <w:szCs w:val="22"/>
              </w:rPr>
              <w:t>27</w:t>
            </w:r>
          </w:p>
        </w:tc>
        <w:tc>
          <w:tcPr>
            <w:tcW w:w="5528" w:type="dxa"/>
          </w:tcPr>
          <w:p w14:paraId="1E4ADB14" w14:textId="77777777" w:rsidR="006464BF" w:rsidRPr="00F13659" w:rsidRDefault="006464BF" w:rsidP="00E54FEA">
            <w:pPr>
              <w:pStyle w:val="2"/>
              <w:ind w:right="0" w:firstLine="0"/>
              <w:outlineLvl w:val="9"/>
              <w:rPr>
                <w:sz w:val="22"/>
                <w:szCs w:val="22"/>
              </w:rPr>
            </w:pPr>
            <w:r w:rsidRPr="00F13659">
              <w:rPr>
                <w:sz w:val="22"/>
                <w:szCs w:val="22"/>
              </w:rPr>
              <w:t>Муниципальная программа "Поддержка садоводческих и/или огороднических некоммерческих товариществ, расположенных на территории Чебаркульского городского округа"</w:t>
            </w:r>
          </w:p>
        </w:tc>
        <w:tc>
          <w:tcPr>
            <w:tcW w:w="1417" w:type="dxa"/>
          </w:tcPr>
          <w:p w14:paraId="38C34F87" w14:textId="77777777" w:rsidR="006464BF" w:rsidRPr="00F13659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F13659">
              <w:rPr>
                <w:sz w:val="22"/>
                <w:szCs w:val="22"/>
              </w:rPr>
              <w:t>593,9</w:t>
            </w:r>
          </w:p>
        </w:tc>
        <w:tc>
          <w:tcPr>
            <w:tcW w:w="1418" w:type="dxa"/>
          </w:tcPr>
          <w:p w14:paraId="37CECFE6" w14:textId="77777777" w:rsidR="006464BF" w:rsidRPr="00F13659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F13659">
              <w:rPr>
                <w:sz w:val="22"/>
                <w:szCs w:val="22"/>
              </w:rPr>
              <w:t>593,9</w:t>
            </w:r>
          </w:p>
        </w:tc>
        <w:tc>
          <w:tcPr>
            <w:tcW w:w="1417" w:type="dxa"/>
          </w:tcPr>
          <w:p w14:paraId="140A8CF0" w14:textId="77777777" w:rsidR="006464BF" w:rsidRPr="00F13659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F13659">
              <w:rPr>
                <w:sz w:val="22"/>
                <w:szCs w:val="22"/>
              </w:rPr>
              <w:t>593,9</w:t>
            </w:r>
          </w:p>
        </w:tc>
      </w:tr>
      <w:tr w:rsidR="006464BF" w:rsidRPr="00C40FDD" w14:paraId="10C40D4C" w14:textId="77777777" w:rsidTr="00E54FEA">
        <w:tc>
          <w:tcPr>
            <w:tcW w:w="534" w:type="dxa"/>
          </w:tcPr>
          <w:p w14:paraId="318B38B6" w14:textId="77777777" w:rsidR="006464BF" w:rsidRPr="007E789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7E7897">
              <w:rPr>
                <w:sz w:val="22"/>
                <w:szCs w:val="22"/>
              </w:rPr>
              <w:t>28</w:t>
            </w:r>
          </w:p>
        </w:tc>
        <w:tc>
          <w:tcPr>
            <w:tcW w:w="5528" w:type="dxa"/>
          </w:tcPr>
          <w:p w14:paraId="450B70C3" w14:textId="77777777" w:rsidR="006464BF" w:rsidRPr="007E7897" w:rsidRDefault="006464BF" w:rsidP="00E54FEA">
            <w:pPr>
              <w:pStyle w:val="2"/>
              <w:ind w:right="0" w:firstLine="0"/>
              <w:outlineLvl w:val="9"/>
              <w:rPr>
                <w:sz w:val="22"/>
                <w:szCs w:val="22"/>
              </w:rPr>
            </w:pPr>
            <w:r w:rsidRPr="007E7897">
              <w:rPr>
                <w:sz w:val="22"/>
                <w:szCs w:val="22"/>
              </w:rPr>
              <w:t>Муниципальная программа "Улучшение условий и охраны труда в Чебаркульском городском округе"</w:t>
            </w:r>
          </w:p>
        </w:tc>
        <w:tc>
          <w:tcPr>
            <w:tcW w:w="1417" w:type="dxa"/>
          </w:tcPr>
          <w:p w14:paraId="62F1D017" w14:textId="77777777" w:rsidR="006464BF" w:rsidRPr="007E789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7E789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71C8E7BB" w14:textId="77777777" w:rsidR="006464BF" w:rsidRPr="007E789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7E789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436EE7EB" w14:textId="77777777" w:rsidR="006464BF" w:rsidRPr="007E789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7E7897">
              <w:rPr>
                <w:sz w:val="22"/>
                <w:szCs w:val="22"/>
              </w:rPr>
              <w:t>0,0</w:t>
            </w:r>
          </w:p>
        </w:tc>
      </w:tr>
      <w:tr w:rsidR="006464BF" w:rsidRPr="00C40FDD" w14:paraId="3A6BACBC" w14:textId="77777777" w:rsidTr="00E54FEA">
        <w:tc>
          <w:tcPr>
            <w:tcW w:w="534" w:type="dxa"/>
          </w:tcPr>
          <w:p w14:paraId="4C3ED7CD" w14:textId="77777777" w:rsidR="006464BF" w:rsidRPr="007E789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7E7897">
              <w:rPr>
                <w:sz w:val="22"/>
                <w:szCs w:val="22"/>
              </w:rPr>
              <w:t>29</w:t>
            </w:r>
          </w:p>
        </w:tc>
        <w:tc>
          <w:tcPr>
            <w:tcW w:w="5528" w:type="dxa"/>
          </w:tcPr>
          <w:p w14:paraId="21E9C058" w14:textId="77777777" w:rsidR="006464BF" w:rsidRPr="007E7897" w:rsidRDefault="006464BF" w:rsidP="00E54FEA">
            <w:pPr>
              <w:pStyle w:val="2"/>
              <w:ind w:right="0" w:firstLine="0"/>
              <w:outlineLvl w:val="9"/>
              <w:rPr>
                <w:sz w:val="22"/>
                <w:szCs w:val="22"/>
              </w:rPr>
            </w:pPr>
            <w:r w:rsidRPr="007E7897">
              <w:rPr>
                <w:sz w:val="22"/>
                <w:szCs w:val="22"/>
              </w:rPr>
              <w:t>Муниципальная программа "Развитие муниципальной службы в Чебаркульском городском округе"</w:t>
            </w:r>
          </w:p>
        </w:tc>
        <w:tc>
          <w:tcPr>
            <w:tcW w:w="1417" w:type="dxa"/>
          </w:tcPr>
          <w:p w14:paraId="1F84C6E3" w14:textId="77777777" w:rsidR="006464BF" w:rsidRPr="007E789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7E7897">
              <w:rPr>
                <w:sz w:val="22"/>
                <w:szCs w:val="22"/>
              </w:rPr>
              <w:t>558,0</w:t>
            </w:r>
          </w:p>
        </w:tc>
        <w:tc>
          <w:tcPr>
            <w:tcW w:w="1418" w:type="dxa"/>
          </w:tcPr>
          <w:p w14:paraId="43CEC0EA" w14:textId="77777777" w:rsidR="006464BF" w:rsidRPr="007E789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7E7897">
              <w:rPr>
                <w:sz w:val="22"/>
                <w:szCs w:val="22"/>
              </w:rPr>
              <w:t>559,0</w:t>
            </w:r>
          </w:p>
        </w:tc>
        <w:tc>
          <w:tcPr>
            <w:tcW w:w="1417" w:type="dxa"/>
          </w:tcPr>
          <w:p w14:paraId="6DCBB1AA" w14:textId="77777777" w:rsidR="006464BF" w:rsidRPr="007E789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7E7897">
              <w:rPr>
                <w:sz w:val="22"/>
                <w:szCs w:val="22"/>
              </w:rPr>
              <w:t>559,0</w:t>
            </w:r>
          </w:p>
        </w:tc>
      </w:tr>
      <w:tr w:rsidR="006464BF" w:rsidRPr="00C40FDD" w14:paraId="59D6E31D" w14:textId="77777777" w:rsidTr="00E54FEA">
        <w:tc>
          <w:tcPr>
            <w:tcW w:w="534" w:type="dxa"/>
          </w:tcPr>
          <w:p w14:paraId="4FCE8A61" w14:textId="77777777" w:rsidR="006464BF" w:rsidRPr="007E789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7E7897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5528" w:type="dxa"/>
          </w:tcPr>
          <w:p w14:paraId="419F7C29" w14:textId="77777777" w:rsidR="006464BF" w:rsidRPr="007E7897" w:rsidRDefault="006464BF" w:rsidP="00E54FEA">
            <w:pPr>
              <w:pStyle w:val="2"/>
              <w:ind w:right="0" w:firstLine="0"/>
              <w:outlineLvl w:val="9"/>
              <w:rPr>
                <w:sz w:val="22"/>
                <w:szCs w:val="22"/>
              </w:rPr>
            </w:pPr>
            <w:r w:rsidRPr="007E7897">
              <w:rPr>
                <w:sz w:val="22"/>
                <w:szCs w:val="22"/>
              </w:rPr>
              <w:t>Муниципальная программа "Профилактика терроризма, минимизации и (или) ликвидации последствий проявлений терроризма на территории Чебаркульского городского округа"</w:t>
            </w:r>
          </w:p>
        </w:tc>
        <w:tc>
          <w:tcPr>
            <w:tcW w:w="1417" w:type="dxa"/>
          </w:tcPr>
          <w:p w14:paraId="1E6B1154" w14:textId="77777777" w:rsidR="006464BF" w:rsidRPr="007E789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7E7897">
              <w:rPr>
                <w:sz w:val="22"/>
                <w:szCs w:val="22"/>
              </w:rPr>
              <w:t>1 672,5</w:t>
            </w:r>
          </w:p>
        </w:tc>
        <w:tc>
          <w:tcPr>
            <w:tcW w:w="1418" w:type="dxa"/>
          </w:tcPr>
          <w:p w14:paraId="0C849497" w14:textId="77777777" w:rsidR="006464BF" w:rsidRPr="007E789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7E789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55452CDC" w14:textId="77777777" w:rsidR="006464BF" w:rsidRPr="007E789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 w:rsidRPr="007E7897">
              <w:rPr>
                <w:sz w:val="22"/>
                <w:szCs w:val="22"/>
              </w:rPr>
              <w:t>0,0</w:t>
            </w:r>
          </w:p>
        </w:tc>
      </w:tr>
      <w:tr w:rsidR="006464BF" w:rsidRPr="00C40FDD" w14:paraId="49647C4F" w14:textId="77777777" w:rsidTr="00E54FEA">
        <w:tc>
          <w:tcPr>
            <w:tcW w:w="534" w:type="dxa"/>
          </w:tcPr>
          <w:p w14:paraId="23D3BEA8" w14:textId="77777777" w:rsidR="006464BF" w:rsidRPr="007E789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0D45F4D2" w14:textId="77777777" w:rsidR="006464BF" w:rsidRPr="007E7897" w:rsidRDefault="006464BF" w:rsidP="00E54FEA">
            <w:pPr>
              <w:pStyle w:val="2"/>
              <w:ind w:right="0" w:firstLine="0"/>
              <w:outlineLvl w:val="9"/>
              <w:rPr>
                <w:sz w:val="22"/>
                <w:szCs w:val="22"/>
              </w:rPr>
            </w:pPr>
            <w:r w:rsidRPr="007E7897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14:paraId="4FCDE232" w14:textId="77777777" w:rsidR="006464BF" w:rsidRPr="007E789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1 473 273,7</w:t>
            </w:r>
          </w:p>
        </w:tc>
        <w:tc>
          <w:tcPr>
            <w:tcW w:w="1418" w:type="dxa"/>
          </w:tcPr>
          <w:p w14:paraId="286B8410" w14:textId="77777777" w:rsidR="006464BF" w:rsidRPr="007E789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1 487 355,7</w:t>
            </w:r>
            <w:r w:rsidRPr="007E78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3FB622DE" w14:textId="77777777" w:rsidR="006464BF" w:rsidRPr="007E7897" w:rsidRDefault="006464BF" w:rsidP="00E54FEA">
            <w:pPr>
              <w:pStyle w:val="2"/>
              <w:ind w:right="0" w:firstLine="0"/>
              <w:jc w:val="center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1 574 311,4</w:t>
            </w:r>
          </w:p>
        </w:tc>
      </w:tr>
    </w:tbl>
    <w:p w14:paraId="2F01BE7D" w14:textId="77777777" w:rsidR="006464BF" w:rsidRPr="00C40FDD" w:rsidRDefault="006464BF" w:rsidP="006464BF">
      <w:pPr>
        <w:pStyle w:val="2"/>
        <w:ind w:right="0" w:firstLine="0"/>
        <w:outlineLvl w:val="9"/>
        <w:rPr>
          <w:color w:val="FF0000"/>
          <w:szCs w:val="28"/>
        </w:rPr>
      </w:pPr>
    </w:p>
    <w:p w14:paraId="70F58871" w14:textId="77777777" w:rsidR="006464BF" w:rsidRPr="000F7B12" w:rsidRDefault="006464BF" w:rsidP="006464BF">
      <w:pPr>
        <w:pStyle w:val="2"/>
        <w:ind w:right="0"/>
        <w:outlineLvl w:val="9"/>
        <w:rPr>
          <w:szCs w:val="28"/>
        </w:rPr>
      </w:pPr>
      <w:r w:rsidRPr="003B49ED">
        <w:rPr>
          <w:szCs w:val="28"/>
        </w:rPr>
        <w:t>Основной объем расходов в 2024 году и плановом периоде 2025 и 2026 годов предусмотрен на финансирование социального блока, куда относятся расходы на образование, культуру, социальную политику, физическую культуру и спорт. Доля расходов социальной направленности традиционно будет более 80 %.</w:t>
      </w:r>
    </w:p>
    <w:p w14:paraId="16803863" w14:textId="77777777" w:rsidR="006464BF" w:rsidRPr="000F7B12" w:rsidRDefault="006464BF" w:rsidP="006464BF">
      <w:pPr>
        <w:pStyle w:val="2"/>
        <w:ind w:right="0"/>
        <w:outlineLvl w:val="9"/>
        <w:rPr>
          <w:szCs w:val="28"/>
        </w:rPr>
      </w:pPr>
      <w:r>
        <w:rPr>
          <w:szCs w:val="28"/>
        </w:rPr>
        <w:t>В 2024 году по муниципальным программам запланировано 1 473 273,7 тыс. рублей:</w:t>
      </w:r>
    </w:p>
    <w:p w14:paraId="4FFFDFA4" w14:textId="77777777" w:rsidR="006464BF" w:rsidRPr="0067448D" w:rsidRDefault="006464BF" w:rsidP="006464BF">
      <w:pPr>
        <w:pStyle w:val="2"/>
        <w:numPr>
          <w:ilvl w:val="0"/>
          <w:numId w:val="23"/>
        </w:numPr>
        <w:ind w:left="0" w:right="0" w:firstLine="709"/>
        <w:outlineLvl w:val="9"/>
        <w:rPr>
          <w:szCs w:val="28"/>
        </w:rPr>
      </w:pPr>
      <w:r w:rsidRPr="003B49ED">
        <w:rPr>
          <w:szCs w:val="28"/>
        </w:rPr>
        <w:t xml:space="preserve">Муниципальная программа «Медицинские кадры на территории Чебаркульского городского округа» - 450,0 тыс. рублей, на выплату единовременных социальных выплат (подъемных) специалистам с медицинским образованием с целью привлечения и закрепления медицинских работников  в </w:t>
      </w:r>
      <w:r w:rsidRPr="0067448D">
        <w:rPr>
          <w:szCs w:val="28"/>
        </w:rPr>
        <w:t>городском округе.</w:t>
      </w:r>
    </w:p>
    <w:p w14:paraId="263380D4" w14:textId="77777777" w:rsidR="006464BF" w:rsidRPr="0067448D" w:rsidRDefault="006464BF" w:rsidP="006464BF">
      <w:pPr>
        <w:pStyle w:val="2"/>
        <w:numPr>
          <w:ilvl w:val="0"/>
          <w:numId w:val="23"/>
        </w:numPr>
        <w:ind w:left="0" w:right="0" w:firstLine="709"/>
        <w:outlineLvl w:val="9"/>
        <w:rPr>
          <w:szCs w:val="28"/>
        </w:rPr>
      </w:pPr>
      <w:r w:rsidRPr="0067448D">
        <w:rPr>
          <w:szCs w:val="28"/>
        </w:rPr>
        <w:t>Муниципальная программа «Развитие образования в Чебаркульском городском округе» - 496 </w:t>
      </w:r>
      <w:r>
        <w:rPr>
          <w:szCs w:val="28"/>
        </w:rPr>
        <w:t>69</w:t>
      </w:r>
      <w:r w:rsidRPr="0067448D">
        <w:rPr>
          <w:szCs w:val="28"/>
        </w:rPr>
        <w:t>8,6 тыс. рублей. Главной целью программы является 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Челябинской области и Чебаркульского городского округа</w:t>
      </w:r>
    </w:p>
    <w:p w14:paraId="20E20E39" w14:textId="77777777" w:rsidR="006464BF" w:rsidRPr="0067448D" w:rsidRDefault="006464BF" w:rsidP="006464BF">
      <w:pPr>
        <w:pStyle w:val="2"/>
        <w:ind w:right="0"/>
        <w:outlineLvl w:val="9"/>
        <w:rPr>
          <w:szCs w:val="28"/>
        </w:rPr>
      </w:pPr>
      <w:r w:rsidRPr="0067448D">
        <w:rPr>
          <w:szCs w:val="28"/>
        </w:rPr>
        <w:t>В рамках данной программы выделены из областного бюджета субвенции на реализацию переданных государственных полномочий, из них:</w:t>
      </w:r>
    </w:p>
    <w:p w14:paraId="1B4865F1" w14:textId="77777777" w:rsidR="006464BF" w:rsidRPr="0067448D" w:rsidRDefault="006464BF" w:rsidP="006464BF">
      <w:pPr>
        <w:pStyle w:val="2"/>
        <w:numPr>
          <w:ilvl w:val="0"/>
          <w:numId w:val="8"/>
        </w:numPr>
        <w:ind w:left="0" w:right="0" w:firstLine="709"/>
        <w:outlineLvl w:val="9"/>
        <w:rPr>
          <w:szCs w:val="28"/>
        </w:rPr>
      </w:pPr>
      <w:r w:rsidRPr="0067448D">
        <w:rPr>
          <w:szCs w:val="28"/>
        </w:rPr>
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- 214 206,9 тыс. рублей;</w:t>
      </w:r>
    </w:p>
    <w:p w14:paraId="437BA219" w14:textId="77777777" w:rsidR="006464BF" w:rsidRPr="0067448D" w:rsidRDefault="006464BF" w:rsidP="006464BF">
      <w:pPr>
        <w:pStyle w:val="2"/>
        <w:numPr>
          <w:ilvl w:val="0"/>
          <w:numId w:val="8"/>
        </w:numPr>
        <w:ind w:left="0" w:right="0" w:firstLine="709"/>
        <w:outlineLvl w:val="9"/>
        <w:rPr>
          <w:szCs w:val="28"/>
        </w:rPr>
      </w:pPr>
      <w:r w:rsidRPr="0067448D">
        <w:rPr>
          <w:szCs w:val="28"/>
        </w:rPr>
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- 21 882,8 тыс. рублей;</w:t>
      </w:r>
    </w:p>
    <w:p w14:paraId="790660DC" w14:textId="77777777" w:rsidR="006464BF" w:rsidRDefault="006464BF" w:rsidP="006464BF">
      <w:pPr>
        <w:pStyle w:val="2"/>
        <w:numPr>
          <w:ilvl w:val="0"/>
          <w:numId w:val="8"/>
        </w:numPr>
        <w:ind w:left="0" w:right="0" w:firstLine="709"/>
        <w:outlineLvl w:val="9"/>
        <w:rPr>
          <w:szCs w:val="28"/>
        </w:rPr>
      </w:pPr>
      <w:r w:rsidRPr="0067448D">
        <w:rPr>
          <w:szCs w:val="28"/>
        </w:rPr>
        <w:t>Субвенция на реализацию переданных государственных полномочий по компенсации затрат родителей (законных представителей) детей-инвалидов в части организации обучения по основным общеобразовательным программам на дому - 3 951,7</w:t>
      </w:r>
      <w:r>
        <w:rPr>
          <w:szCs w:val="28"/>
        </w:rPr>
        <w:t xml:space="preserve"> тыс. рублей;</w:t>
      </w:r>
    </w:p>
    <w:p w14:paraId="04BED894" w14:textId="77777777" w:rsidR="006464BF" w:rsidRPr="0067448D" w:rsidRDefault="006464BF" w:rsidP="006464BF">
      <w:pPr>
        <w:pStyle w:val="2"/>
        <w:numPr>
          <w:ilvl w:val="0"/>
          <w:numId w:val="8"/>
        </w:numPr>
        <w:ind w:left="0" w:right="0" w:firstLine="709"/>
        <w:outlineLvl w:val="9"/>
        <w:rPr>
          <w:szCs w:val="28"/>
        </w:rPr>
      </w:pPr>
      <w:r w:rsidRPr="006604F6">
        <w:rPr>
          <w:szCs w:val="28"/>
        </w:rPr>
        <w:t xml:space="preserve">Субвенция местным бюджетам на 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 или является иным участником специальной военной операции на территориях Донецкой Народной Республики, Луганской Народной </w:t>
      </w:r>
      <w:r w:rsidRPr="006604F6">
        <w:rPr>
          <w:szCs w:val="28"/>
        </w:rPr>
        <w:lastRenderedPageBreak/>
        <w:t>Республики, Запорожской области, Херсонской области и Украины</w:t>
      </w:r>
      <w:r>
        <w:rPr>
          <w:szCs w:val="28"/>
        </w:rPr>
        <w:t xml:space="preserve"> - 10 142,3 тыс. рублей.</w:t>
      </w:r>
    </w:p>
    <w:p w14:paraId="28875499" w14:textId="77777777" w:rsidR="006464BF" w:rsidRPr="0067448D" w:rsidRDefault="006464BF" w:rsidP="006464BF">
      <w:pPr>
        <w:pStyle w:val="2"/>
        <w:ind w:right="0"/>
        <w:outlineLvl w:val="9"/>
        <w:rPr>
          <w:szCs w:val="28"/>
        </w:rPr>
      </w:pPr>
      <w:r w:rsidRPr="0067448D">
        <w:rPr>
          <w:szCs w:val="28"/>
        </w:rPr>
        <w:t>А также дополнительно выделены целевые субсидии:</w:t>
      </w:r>
    </w:p>
    <w:p w14:paraId="6AC53936" w14:textId="77777777" w:rsidR="006464BF" w:rsidRPr="0067448D" w:rsidRDefault="006464BF" w:rsidP="006464BF">
      <w:pPr>
        <w:pStyle w:val="2"/>
        <w:numPr>
          <w:ilvl w:val="0"/>
          <w:numId w:val="7"/>
        </w:numPr>
        <w:ind w:left="0" w:right="0" w:firstLine="709"/>
        <w:outlineLvl w:val="9"/>
        <w:rPr>
          <w:szCs w:val="28"/>
        </w:rPr>
      </w:pPr>
      <w:r w:rsidRPr="0067448D">
        <w:rPr>
          <w:szCs w:val="28"/>
        </w:rPr>
        <w:t>Субсидия на организацию отдыха детей в каникулярное время - 5 523,3 тыс. рублей;</w:t>
      </w:r>
    </w:p>
    <w:p w14:paraId="2B30BF56" w14:textId="77777777" w:rsidR="006464BF" w:rsidRPr="0067448D" w:rsidRDefault="006464BF" w:rsidP="006464BF">
      <w:pPr>
        <w:pStyle w:val="2"/>
        <w:numPr>
          <w:ilvl w:val="0"/>
          <w:numId w:val="7"/>
        </w:numPr>
        <w:ind w:left="0" w:right="0" w:firstLine="709"/>
        <w:outlineLvl w:val="9"/>
        <w:rPr>
          <w:szCs w:val="28"/>
        </w:rPr>
      </w:pPr>
      <w:r w:rsidRPr="0067448D">
        <w:rPr>
          <w:szCs w:val="28"/>
        </w:rPr>
        <w:t>Субсидия  на обеспечение молоком (молочной продукцией) обучающихся по программам начального общего образования в муниципальных общеобразовательных организациях - 3 063,1 тыс. рублей;</w:t>
      </w:r>
    </w:p>
    <w:p w14:paraId="0828FD51" w14:textId="77777777" w:rsidR="006464BF" w:rsidRPr="00986BD3" w:rsidRDefault="006464BF" w:rsidP="006464BF">
      <w:pPr>
        <w:pStyle w:val="2"/>
        <w:numPr>
          <w:ilvl w:val="0"/>
          <w:numId w:val="7"/>
        </w:numPr>
        <w:ind w:left="0" w:right="0" w:firstLine="709"/>
        <w:outlineLvl w:val="9"/>
        <w:rPr>
          <w:szCs w:val="28"/>
        </w:rPr>
      </w:pPr>
      <w:r w:rsidRPr="0067448D">
        <w:rPr>
          <w:szCs w:val="28"/>
        </w:rPr>
        <w:t>Субсиди</w:t>
      </w:r>
      <w:r>
        <w:rPr>
          <w:szCs w:val="28"/>
        </w:rPr>
        <w:t>я</w:t>
      </w:r>
      <w:r w:rsidRPr="0067448D">
        <w:rPr>
          <w:szCs w:val="28"/>
        </w:rPr>
        <w:t xml:space="preserve"> на проведение ремонтных работ по замене оконных блоков в </w:t>
      </w:r>
      <w:r w:rsidRPr="00986BD3">
        <w:rPr>
          <w:szCs w:val="28"/>
        </w:rPr>
        <w:t>муниципальных общеобразовательных организациях - 800,7 тыс. рублей</w:t>
      </w:r>
      <w:r>
        <w:rPr>
          <w:szCs w:val="28"/>
        </w:rPr>
        <w:t xml:space="preserve"> (МБОУ «СОШ № 1»)</w:t>
      </w:r>
      <w:r w:rsidRPr="00986BD3">
        <w:rPr>
          <w:szCs w:val="28"/>
        </w:rPr>
        <w:t>;</w:t>
      </w:r>
    </w:p>
    <w:p w14:paraId="278AD34F" w14:textId="77777777" w:rsidR="006464BF" w:rsidRDefault="006464BF" w:rsidP="006464BF">
      <w:pPr>
        <w:pStyle w:val="2"/>
        <w:numPr>
          <w:ilvl w:val="0"/>
          <w:numId w:val="7"/>
        </w:numPr>
        <w:ind w:left="0" w:right="0" w:firstLine="709"/>
        <w:outlineLvl w:val="9"/>
        <w:rPr>
          <w:szCs w:val="28"/>
        </w:rPr>
      </w:pPr>
      <w:r w:rsidRPr="00986BD3">
        <w:rPr>
          <w:szCs w:val="28"/>
        </w:rPr>
        <w:t>Субсиди</w:t>
      </w:r>
      <w:r>
        <w:rPr>
          <w:szCs w:val="28"/>
        </w:rPr>
        <w:t>я</w:t>
      </w:r>
      <w:r w:rsidRPr="00986BD3">
        <w:rPr>
          <w:szCs w:val="28"/>
        </w:rPr>
        <w:t xml:space="preserve"> местным бюджетам на обновление материально-технической базы для организации научно-исследовательской, научно-практической, творческой деятельности, занятий физической культурой и спортом в образовательных организациях - 1 721,8 тыс. рублей</w:t>
      </w:r>
      <w:r>
        <w:rPr>
          <w:szCs w:val="28"/>
        </w:rPr>
        <w:t xml:space="preserve"> (МБОУ «СОШ № 1»)</w:t>
      </w:r>
      <w:r w:rsidRPr="00986BD3">
        <w:rPr>
          <w:szCs w:val="28"/>
        </w:rPr>
        <w:t>;</w:t>
      </w:r>
    </w:p>
    <w:p w14:paraId="13D95119" w14:textId="77777777" w:rsidR="006464BF" w:rsidRPr="00986BD3" w:rsidRDefault="006464BF" w:rsidP="006464BF">
      <w:pPr>
        <w:pStyle w:val="2"/>
        <w:numPr>
          <w:ilvl w:val="0"/>
          <w:numId w:val="7"/>
        </w:numPr>
        <w:ind w:left="0" w:right="0" w:firstLine="709"/>
        <w:outlineLvl w:val="9"/>
        <w:rPr>
          <w:szCs w:val="28"/>
        </w:rPr>
      </w:pPr>
      <w:r w:rsidRPr="006604F6">
        <w:rPr>
          <w:szCs w:val="28"/>
        </w:rPr>
        <w:t>Субсиди</w:t>
      </w:r>
      <w:r>
        <w:rPr>
          <w:szCs w:val="28"/>
        </w:rPr>
        <w:t>я</w:t>
      </w:r>
      <w:r w:rsidRPr="006604F6">
        <w:rPr>
          <w:szCs w:val="28"/>
        </w:rPr>
        <w:t xml:space="preserve"> на создание и обеспечение 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  <w:r>
        <w:rPr>
          <w:szCs w:val="28"/>
        </w:rPr>
        <w:t xml:space="preserve"> - 2 183,8 тыс. рублей (МБОУ «СОШ № 6»);</w:t>
      </w:r>
    </w:p>
    <w:p w14:paraId="1308E5EE" w14:textId="77777777" w:rsidR="006464BF" w:rsidRPr="0067448D" w:rsidRDefault="006464BF" w:rsidP="006464BF">
      <w:pPr>
        <w:pStyle w:val="2"/>
        <w:numPr>
          <w:ilvl w:val="0"/>
          <w:numId w:val="7"/>
        </w:numPr>
        <w:ind w:left="0" w:right="0" w:firstLine="709"/>
        <w:outlineLvl w:val="9"/>
        <w:rPr>
          <w:szCs w:val="28"/>
        </w:rPr>
      </w:pPr>
      <w:r w:rsidRPr="0067448D">
        <w:rPr>
          <w:szCs w:val="28"/>
        </w:rPr>
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- 28 753,1 тыс. рублей.</w:t>
      </w:r>
    </w:p>
    <w:p w14:paraId="576997A1" w14:textId="77777777" w:rsidR="006464BF" w:rsidRPr="0067448D" w:rsidRDefault="006464BF" w:rsidP="006464BF">
      <w:pPr>
        <w:pStyle w:val="2"/>
        <w:ind w:right="0"/>
        <w:outlineLvl w:val="9"/>
        <w:rPr>
          <w:szCs w:val="28"/>
        </w:rPr>
      </w:pPr>
      <w:r w:rsidRPr="0067448D">
        <w:rPr>
          <w:szCs w:val="28"/>
        </w:rPr>
        <w:t xml:space="preserve">По данной муниципальной программе также запланирован к реализации в 2024 году один </w:t>
      </w:r>
      <w:r w:rsidRPr="0054705D">
        <w:rPr>
          <w:b/>
          <w:szCs w:val="28"/>
        </w:rPr>
        <w:t>национальный проект «Образование»</w:t>
      </w:r>
      <w:r w:rsidRPr="0067448D">
        <w:rPr>
          <w:szCs w:val="28"/>
        </w:rPr>
        <w:t>, который включает в себя 3</w:t>
      </w:r>
      <w:r>
        <w:rPr>
          <w:szCs w:val="28"/>
        </w:rPr>
        <w:t xml:space="preserve"> </w:t>
      </w:r>
      <w:r w:rsidRPr="0067448D">
        <w:rPr>
          <w:szCs w:val="28"/>
        </w:rPr>
        <w:t>региональных проекта  «Современная школа» в сумме 2 255,5 тыс. рублей,  «Успех каждого ребенка» в сумме 2 044,8 тыс. рублей и «Патриотическое воспитание граждан Российской Федерации» в сумме 1 881,9 тыс. рублей.</w:t>
      </w:r>
    </w:p>
    <w:p w14:paraId="08EACFDC" w14:textId="77777777" w:rsidR="006464BF" w:rsidRPr="00AE48A2" w:rsidRDefault="006464BF" w:rsidP="006464BF">
      <w:pPr>
        <w:pStyle w:val="2"/>
        <w:ind w:right="0"/>
        <w:outlineLvl w:val="9"/>
        <w:rPr>
          <w:szCs w:val="28"/>
        </w:rPr>
      </w:pPr>
      <w:r w:rsidRPr="00AE48A2">
        <w:rPr>
          <w:szCs w:val="28"/>
        </w:rPr>
        <w:t>Также за счет средств местного бюджета дополнительно предусмотрена целевая субсидия на приобретение мебели в образовательные учреждения в сумме 3 000,0 рублей, установку видеодомофонов в детских образовательных учреждениях в сумме 4 721,0 рублей и доведение уровня искусственного освещения в образовательных учреждениях  в сумме 7 826,3 тыс. рублей.</w:t>
      </w:r>
    </w:p>
    <w:p w14:paraId="3334F2A1" w14:textId="77777777" w:rsidR="006464BF" w:rsidRPr="0067448D" w:rsidRDefault="006464BF" w:rsidP="006464BF">
      <w:pPr>
        <w:pStyle w:val="2"/>
        <w:ind w:right="0"/>
        <w:outlineLvl w:val="9"/>
        <w:rPr>
          <w:szCs w:val="28"/>
        </w:rPr>
      </w:pPr>
      <w:r w:rsidRPr="0067448D">
        <w:rPr>
          <w:szCs w:val="28"/>
        </w:rPr>
        <w:t>По данной программе финансируются 9 школ, учреждение дополнительного образования Центр детского творчества и детский загородный оздоровительный лагере «Чайка».</w:t>
      </w:r>
    </w:p>
    <w:p w14:paraId="114CDDD0" w14:textId="77777777" w:rsidR="006464BF" w:rsidRPr="00ED3228" w:rsidRDefault="006464BF" w:rsidP="006464BF">
      <w:pPr>
        <w:pStyle w:val="2"/>
        <w:numPr>
          <w:ilvl w:val="0"/>
          <w:numId w:val="23"/>
        </w:numPr>
        <w:ind w:left="0" w:right="0" w:firstLine="709"/>
        <w:outlineLvl w:val="9"/>
        <w:rPr>
          <w:szCs w:val="28"/>
        </w:rPr>
      </w:pPr>
      <w:r w:rsidRPr="00ED3228">
        <w:rPr>
          <w:szCs w:val="28"/>
        </w:rPr>
        <w:t>Муниципальная программа «Поддержка и развитие дошкольного образования в Чебаркульском городском округе» - 357 8</w:t>
      </w:r>
      <w:r>
        <w:rPr>
          <w:szCs w:val="28"/>
        </w:rPr>
        <w:t>1</w:t>
      </w:r>
      <w:r w:rsidRPr="00ED3228">
        <w:rPr>
          <w:szCs w:val="28"/>
        </w:rPr>
        <w:t>1,6 тыс. рублей. Данная программа направлена на создание равных возможностей для всех слоев населения на получение качественного дошкольного образования.</w:t>
      </w:r>
    </w:p>
    <w:p w14:paraId="4CE62770" w14:textId="77777777" w:rsidR="006464BF" w:rsidRDefault="006464BF" w:rsidP="006464BF">
      <w:pPr>
        <w:pStyle w:val="2"/>
        <w:ind w:right="0"/>
        <w:outlineLvl w:val="9"/>
        <w:rPr>
          <w:szCs w:val="28"/>
        </w:rPr>
      </w:pPr>
      <w:r w:rsidRPr="00ED3228">
        <w:rPr>
          <w:szCs w:val="28"/>
        </w:rPr>
        <w:t>В рамках данной программы выделен</w:t>
      </w:r>
      <w:r>
        <w:rPr>
          <w:szCs w:val="28"/>
        </w:rPr>
        <w:t>ы 2</w:t>
      </w:r>
      <w:r w:rsidRPr="00ED3228">
        <w:rPr>
          <w:szCs w:val="28"/>
        </w:rPr>
        <w:t xml:space="preserve"> субвенци</w:t>
      </w:r>
      <w:r>
        <w:rPr>
          <w:szCs w:val="28"/>
        </w:rPr>
        <w:t>и</w:t>
      </w:r>
      <w:r w:rsidRPr="00ED3228">
        <w:rPr>
          <w:szCs w:val="28"/>
        </w:rPr>
        <w:t xml:space="preserve">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- 216 376,9</w:t>
      </w:r>
      <w:r>
        <w:rPr>
          <w:szCs w:val="28"/>
        </w:rPr>
        <w:t xml:space="preserve"> тыс. рублей и </w:t>
      </w:r>
      <w:r w:rsidRPr="00ED3228">
        <w:rPr>
          <w:szCs w:val="28"/>
        </w:rPr>
        <w:t xml:space="preserve">на реализацию переданных государственных полномочий по компенсации части платы, взимаемой с </w:t>
      </w:r>
      <w:r w:rsidRPr="00ED3228">
        <w:rPr>
          <w:szCs w:val="28"/>
        </w:rPr>
        <w:lastRenderedPageBreak/>
        <w:t>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- 9 461,0 тыс. рублей.</w:t>
      </w:r>
    </w:p>
    <w:p w14:paraId="3483DA57" w14:textId="77777777" w:rsidR="006464BF" w:rsidRPr="00146236" w:rsidRDefault="006464BF" w:rsidP="006464BF">
      <w:pPr>
        <w:pStyle w:val="2"/>
        <w:ind w:right="0"/>
        <w:outlineLvl w:val="9"/>
        <w:rPr>
          <w:szCs w:val="28"/>
        </w:rPr>
      </w:pPr>
      <w:r>
        <w:rPr>
          <w:szCs w:val="28"/>
        </w:rPr>
        <w:t>А также выделена целевая с</w:t>
      </w:r>
      <w:r w:rsidRPr="00986BD3">
        <w:rPr>
          <w:szCs w:val="28"/>
        </w:rPr>
        <w:t xml:space="preserve">убсидия на 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</w:t>
      </w:r>
      <w:r w:rsidRPr="00146236">
        <w:rPr>
          <w:szCs w:val="28"/>
        </w:rPr>
        <w:t>качественного образования и коррекции развития - 1 696,1 тыс. рублей.</w:t>
      </w:r>
    </w:p>
    <w:p w14:paraId="415C0F9A" w14:textId="77777777" w:rsidR="006464BF" w:rsidRPr="00146236" w:rsidRDefault="006464BF" w:rsidP="006464BF">
      <w:pPr>
        <w:pStyle w:val="2"/>
        <w:numPr>
          <w:ilvl w:val="0"/>
          <w:numId w:val="23"/>
        </w:numPr>
        <w:ind w:left="0" w:right="0" w:firstLine="709"/>
        <w:outlineLvl w:val="9"/>
        <w:rPr>
          <w:szCs w:val="28"/>
        </w:rPr>
      </w:pPr>
      <w:r>
        <w:rPr>
          <w:szCs w:val="28"/>
        </w:rPr>
        <w:t>Муниципальная программа</w:t>
      </w:r>
      <w:r w:rsidRPr="00146236">
        <w:rPr>
          <w:szCs w:val="28"/>
        </w:rPr>
        <w:t xml:space="preserve"> «О социальной поддержке населения муниципального образования Чебаркульский городской округ» - 188 971,1</w:t>
      </w:r>
      <w:r w:rsidRPr="00146236">
        <w:rPr>
          <w:sz w:val="22"/>
          <w:szCs w:val="22"/>
        </w:rPr>
        <w:t xml:space="preserve"> </w:t>
      </w:r>
      <w:r w:rsidRPr="00146236">
        <w:rPr>
          <w:szCs w:val="28"/>
        </w:rPr>
        <w:t>тыс. рублей. Данные бюджетные ассигнования будут направлены на выплаты отдельным категориям граждан (пенсионеры, Почетные граждане, участники Великой Отечественной войны и другие льготные категории населения (малоимущие граждане, граждане, нуждающиеся в социальном обслуживании)) в соответствии с Законами Челябинской области и нормативными актами Чебаркульского городского округа, а также на содержание УСЗН и Комплексного центра социальной обслуживания населения.</w:t>
      </w:r>
    </w:p>
    <w:p w14:paraId="03CF522D" w14:textId="77777777" w:rsidR="006464BF" w:rsidRPr="00146236" w:rsidRDefault="006464BF" w:rsidP="006464BF">
      <w:pPr>
        <w:pStyle w:val="2"/>
        <w:ind w:right="0"/>
        <w:outlineLvl w:val="9"/>
        <w:rPr>
          <w:szCs w:val="28"/>
        </w:rPr>
      </w:pPr>
      <w:r w:rsidRPr="00146236">
        <w:rPr>
          <w:szCs w:val="28"/>
        </w:rPr>
        <w:t>Все установленные на уровне области и городского округа льготы и выплаты сохранены и будут проиндексированы в порядке и размерах, определенных нормативно-правовыми актами.</w:t>
      </w:r>
    </w:p>
    <w:p w14:paraId="439049E9" w14:textId="77777777" w:rsidR="006464BF" w:rsidRPr="00A02D3D" w:rsidRDefault="006464BF" w:rsidP="006464BF">
      <w:pPr>
        <w:pStyle w:val="2"/>
        <w:numPr>
          <w:ilvl w:val="0"/>
          <w:numId w:val="23"/>
        </w:numPr>
        <w:ind w:left="0" w:right="0" w:firstLine="709"/>
        <w:outlineLvl w:val="9"/>
        <w:rPr>
          <w:szCs w:val="28"/>
        </w:rPr>
      </w:pPr>
      <w:r>
        <w:rPr>
          <w:szCs w:val="28"/>
        </w:rPr>
        <w:t>Муниципальная программа</w:t>
      </w:r>
      <w:r w:rsidRPr="00146236">
        <w:rPr>
          <w:szCs w:val="28"/>
        </w:rPr>
        <w:t xml:space="preserve"> </w:t>
      </w:r>
      <w:r>
        <w:rPr>
          <w:szCs w:val="28"/>
        </w:rPr>
        <w:t>«</w:t>
      </w:r>
      <w:r w:rsidRPr="006827F3">
        <w:rPr>
          <w:szCs w:val="28"/>
        </w:rPr>
        <w:t>Крепкая семья</w:t>
      </w:r>
      <w:r>
        <w:rPr>
          <w:szCs w:val="28"/>
        </w:rPr>
        <w:t>»</w:t>
      </w:r>
      <w:r w:rsidRPr="006827F3">
        <w:rPr>
          <w:szCs w:val="28"/>
        </w:rPr>
        <w:t xml:space="preserve"> в объеме - 80 536,5 тыс. рублей. В рамках данной программы запланированы выплаты ежемесячных детских пособий - 10 810,1 тыс. рублей, содержание ребенка в семье опекуна и приемной семье, а также вознаграждение, причитающееся приемному родителю - 19 568,9 тыс. рублей,</w:t>
      </w:r>
      <w:r w:rsidRPr="006827F3">
        <w:t xml:space="preserve"> на е</w:t>
      </w:r>
      <w:r w:rsidRPr="006827F3">
        <w:rPr>
          <w:szCs w:val="28"/>
        </w:rPr>
        <w:t xml:space="preserve">жемесячную денежную выплату на оплату жилья и коммунальных услуг многодетной семье - 4 492,4 тыс. рублей, а также функционирование МКУ "Центр </w:t>
      </w:r>
      <w:r w:rsidRPr="00A02D3D">
        <w:rPr>
          <w:szCs w:val="28"/>
        </w:rPr>
        <w:t>помощи детям г. Чебаркуль" - 32 448,6 тыс. рублей (субвенция по переданным полномочиям).</w:t>
      </w:r>
    </w:p>
    <w:p w14:paraId="11704704" w14:textId="77777777" w:rsidR="006464BF" w:rsidRPr="00F914D2" w:rsidRDefault="006464BF" w:rsidP="006464BF">
      <w:pPr>
        <w:pStyle w:val="2"/>
        <w:ind w:right="0"/>
        <w:outlineLvl w:val="9"/>
        <w:rPr>
          <w:szCs w:val="28"/>
        </w:rPr>
      </w:pPr>
      <w:r w:rsidRPr="00A02D3D">
        <w:rPr>
          <w:szCs w:val="28"/>
        </w:rPr>
        <w:t xml:space="preserve">По данной муниципальной программе запланирован региональный проект «Финансовая поддержка семей при рождении детей» в сумме 1 878,5 тыс. рублей, в рамках </w:t>
      </w:r>
      <w:r w:rsidRPr="00A339E1">
        <w:rPr>
          <w:b/>
          <w:szCs w:val="28"/>
        </w:rPr>
        <w:t>национального проекта «Демография»</w:t>
      </w:r>
      <w:r w:rsidRPr="00A02D3D">
        <w:rPr>
          <w:szCs w:val="28"/>
        </w:rPr>
        <w:t xml:space="preserve">, который будет финансироваться в </w:t>
      </w:r>
      <w:r w:rsidRPr="00F914D2">
        <w:rPr>
          <w:szCs w:val="28"/>
        </w:rPr>
        <w:t>форме субвенции из областного бюджета.</w:t>
      </w:r>
    </w:p>
    <w:p w14:paraId="1B610FFD" w14:textId="77777777" w:rsidR="006464BF" w:rsidRPr="00350966" w:rsidRDefault="006464BF" w:rsidP="006464BF">
      <w:pPr>
        <w:pStyle w:val="2"/>
        <w:numPr>
          <w:ilvl w:val="0"/>
          <w:numId w:val="23"/>
        </w:numPr>
        <w:ind w:left="0" w:right="0" w:firstLine="709"/>
        <w:outlineLvl w:val="9"/>
        <w:rPr>
          <w:szCs w:val="28"/>
        </w:rPr>
      </w:pPr>
      <w:r w:rsidRPr="00350966">
        <w:rPr>
          <w:szCs w:val="28"/>
        </w:rPr>
        <w:t>Муниципальная программа «Доступная среда» - 243,6 тыс. рублей на развитий доступной среды для людей с ограниченными возможностями</w:t>
      </w:r>
      <w:r>
        <w:rPr>
          <w:szCs w:val="28"/>
        </w:rPr>
        <w:t xml:space="preserve"> (МАУ «Физкультура и спорт», МУК ЧГО «Ц Д им. Горького», МКУ «Центр помощи детям»)</w:t>
      </w:r>
      <w:r w:rsidRPr="00350966">
        <w:rPr>
          <w:szCs w:val="28"/>
        </w:rPr>
        <w:t>.</w:t>
      </w:r>
    </w:p>
    <w:p w14:paraId="75AF24D7" w14:textId="77777777" w:rsidR="006464BF" w:rsidRPr="00350966" w:rsidRDefault="006464BF" w:rsidP="006464BF">
      <w:pPr>
        <w:pStyle w:val="2"/>
        <w:numPr>
          <w:ilvl w:val="0"/>
          <w:numId w:val="23"/>
        </w:numPr>
        <w:ind w:left="0" w:right="0" w:firstLine="709"/>
        <w:outlineLvl w:val="9"/>
        <w:rPr>
          <w:szCs w:val="28"/>
        </w:rPr>
      </w:pPr>
      <w:r w:rsidRPr="00350966">
        <w:rPr>
          <w:szCs w:val="28"/>
        </w:rPr>
        <w:t>Муниципальная программа «Поддержка социально ориентированных некоммерческих организаций Чебаркульского городского округа» - 1 225,0 тыс. рублей, из них на</w:t>
      </w:r>
      <w:r>
        <w:rPr>
          <w:szCs w:val="28"/>
        </w:rPr>
        <w:t xml:space="preserve"> предоставление субсидий на</w:t>
      </w:r>
      <w:r w:rsidRPr="00350966">
        <w:rPr>
          <w:szCs w:val="28"/>
        </w:rPr>
        <w:t xml:space="preserve"> проведение городских мероприятий и социальную поддержку ветеранов (пенсионеров) в сумме 955,0 тыс. рублей, инвалид</w:t>
      </w:r>
      <w:r>
        <w:rPr>
          <w:szCs w:val="28"/>
        </w:rPr>
        <w:t>ам</w:t>
      </w:r>
      <w:r w:rsidRPr="00350966">
        <w:rPr>
          <w:szCs w:val="28"/>
        </w:rPr>
        <w:t xml:space="preserve"> по зрению в сумме 150,0 тыс. рублей и 120,0 тыс. рублей на осуществление деятельности по обращению с животными без владельцев, обитающими на территории городского округа.</w:t>
      </w:r>
    </w:p>
    <w:p w14:paraId="5B253454" w14:textId="77777777" w:rsidR="006464BF" w:rsidRPr="00350966" w:rsidRDefault="006464BF" w:rsidP="006464BF">
      <w:pPr>
        <w:pStyle w:val="2"/>
        <w:numPr>
          <w:ilvl w:val="0"/>
          <w:numId w:val="23"/>
        </w:numPr>
        <w:ind w:left="0" w:right="0" w:firstLine="709"/>
        <w:outlineLvl w:val="9"/>
        <w:rPr>
          <w:szCs w:val="28"/>
        </w:rPr>
      </w:pPr>
      <w:r w:rsidRPr="00350966">
        <w:rPr>
          <w:szCs w:val="28"/>
        </w:rPr>
        <w:lastRenderedPageBreak/>
        <w:t>Муниципальная программа «Развитие культуры в муниципальном образовании Чебаркульский городской округ» - 93 583,7 тыс. рублей.</w:t>
      </w:r>
    </w:p>
    <w:p w14:paraId="3D556DD5" w14:textId="77777777" w:rsidR="006464BF" w:rsidRDefault="006464BF" w:rsidP="006464BF">
      <w:pPr>
        <w:pStyle w:val="2"/>
        <w:ind w:right="0"/>
        <w:outlineLvl w:val="9"/>
        <w:rPr>
          <w:szCs w:val="28"/>
        </w:rPr>
      </w:pPr>
      <w:r w:rsidRPr="00350966">
        <w:rPr>
          <w:szCs w:val="28"/>
        </w:rPr>
        <w:t xml:space="preserve">В рамках данной программы финансируются следующие учреждения: МУК «Городская библиотека», МУК «Краеведческий музей», МУК «Выставочный зал </w:t>
      </w:r>
      <w:r w:rsidRPr="0063736C">
        <w:rPr>
          <w:szCs w:val="28"/>
        </w:rPr>
        <w:t>«Колорит», МУК «ЦКДД» Волна», МУК «Ц Д им. Горького», МКУ «Сервис-К», а также бюджетное учреждение «Детская школа искусств», в котором обучается более 700 детей.</w:t>
      </w:r>
    </w:p>
    <w:p w14:paraId="11634CC3" w14:textId="77777777" w:rsidR="006464BF" w:rsidRPr="00AA6B84" w:rsidRDefault="006464BF" w:rsidP="006464BF">
      <w:pPr>
        <w:pStyle w:val="2"/>
        <w:numPr>
          <w:ilvl w:val="0"/>
          <w:numId w:val="23"/>
        </w:numPr>
        <w:ind w:left="0" w:right="0" w:firstLine="709"/>
        <w:outlineLvl w:val="9"/>
        <w:rPr>
          <w:szCs w:val="28"/>
        </w:rPr>
      </w:pPr>
      <w:r w:rsidRPr="0063736C">
        <w:rPr>
          <w:szCs w:val="28"/>
        </w:rPr>
        <w:t xml:space="preserve">Муниципальная программа «Создание условий для развития туризма на </w:t>
      </w:r>
      <w:r w:rsidRPr="00AA6B84">
        <w:rPr>
          <w:szCs w:val="28"/>
        </w:rPr>
        <w:t xml:space="preserve">территории Чебаркульского городского округа» - 400,0 тыс. рублей. Данная программа направлена на создание благоприятных условий для развития туризма и формирование туристического бренда Чебаркульского городского округа. Программа включает следующие мероприятия: организация и проведение туристического слета, посвященного Всемирному дню туризма, организация и проведение выставки туристической тематики, проведение конкурса фотографий, участие в ежегодном фольклорно-гастрономическом фестивале «Чебаркульская трапеза», разработка и печать полиграфической продукции, печать и установка информационных стендов на достопримечательностях города, организация и проведение конкурса «Чебаркульский сувенир». В 2024 году запланированы расходы в сумме 50,0 тыс. рублей на приобретение </w:t>
      </w:r>
      <w:r w:rsidRPr="00AA6B84">
        <w:t>палатки-шатра для проведение культурно-массовых мероприятий и для участия в областных конкурсах и фестивалях.</w:t>
      </w:r>
    </w:p>
    <w:p w14:paraId="29849A26" w14:textId="77777777" w:rsidR="006464BF" w:rsidRPr="0063736C" w:rsidRDefault="006464BF" w:rsidP="006464BF">
      <w:pPr>
        <w:pStyle w:val="2"/>
        <w:numPr>
          <w:ilvl w:val="0"/>
          <w:numId w:val="23"/>
        </w:numPr>
        <w:ind w:left="0" w:right="0" w:firstLine="709"/>
        <w:outlineLvl w:val="9"/>
        <w:rPr>
          <w:szCs w:val="28"/>
        </w:rPr>
      </w:pPr>
      <w:r w:rsidRPr="0063736C">
        <w:rPr>
          <w:szCs w:val="28"/>
        </w:rPr>
        <w:t>Муниципальная программа «Управление муниципальными финансами и муниципальным долгом Чебаркульского городского округа»  - 15 032,8 тыс. рублей. В рамках данной программы предусмотрены следующие задачи:</w:t>
      </w:r>
    </w:p>
    <w:p w14:paraId="5F1A7E51" w14:textId="77777777" w:rsidR="006464BF" w:rsidRPr="0063736C" w:rsidRDefault="006464BF" w:rsidP="006464BF">
      <w:pPr>
        <w:pStyle w:val="2"/>
        <w:numPr>
          <w:ilvl w:val="0"/>
          <w:numId w:val="22"/>
        </w:numPr>
        <w:ind w:right="0" w:hanging="11"/>
        <w:outlineLvl w:val="9"/>
        <w:rPr>
          <w:szCs w:val="28"/>
        </w:rPr>
      </w:pPr>
      <w:r w:rsidRPr="0063736C">
        <w:rPr>
          <w:szCs w:val="28"/>
        </w:rPr>
        <w:t>обеспечение         долгосрочной     сбалансированности бюджета городского округа;</w:t>
      </w:r>
    </w:p>
    <w:p w14:paraId="166CD374" w14:textId="77777777" w:rsidR="006464BF" w:rsidRPr="0063736C" w:rsidRDefault="006464BF" w:rsidP="006464BF">
      <w:pPr>
        <w:pStyle w:val="2"/>
        <w:numPr>
          <w:ilvl w:val="0"/>
          <w:numId w:val="4"/>
        </w:numPr>
        <w:ind w:left="0" w:right="0" w:firstLine="709"/>
        <w:outlineLvl w:val="9"/>
        <w:rPr>
          <w:szCs w:val="28"/>
        </w:rPr>
      </w:pPr>
      <w:r w:rsidRPr="0063736C">
        <w:rPr>
          <w:szCs w:val="28"/>
        </w:rPr>
        <w:t>обеспечение устойчивости доходной базы бюджета городского округа для обеспечения исполнения расходных обязательств и повышение эффективности бюджетных расходов;</w:t>
      </w:r>
    </w:p>
    <w:p w14:paraId="67F8BD70" w14:textId="77777777" w:rsidR="006464BF" w:rsidRPr="0098131B" w:rsidRDefault="006464BF" w:rsidP="006464BF">
      <w:pPr>
        <w:pStyle w:val="2"/>
        <w:numPr>
          <w:ilvl w:val="0"/>
          <w:numId w:val="4"/>
        </w:numPr>
        <w:ind w:left="0" w:right="0" w:firstLine="709"/>
        <w:outlineLvl w:val="9"/>
        <w:rPr>
          <w:szCs w:val="28"/>
        </w:rPr>
      </w:pPr>
      <w:r w:rsidRPr="0063736C">
        <w:rPr>
          <w:szCs w:val="28"/>
        </w:rPr>
        <w:t xml:space="preserve">обеспечение прозрачности бюджетного процесса и доступности </w:t>
      </w:r>
      <w:r w:rsidRPr="0098131B">
        <w:rPr>
          <w:szCs w:val="28"/>
        </w:rPr>
        <w:t>финансовой информации.</w:t>
      </w:r>
    </w:p>
    <w:p w14:paraId="4C8869A6" w14:textId="77777777" w:rsidR="006464BF" w:rsidRPr="0098131B" w:rsidRDefault="006464BF" w:rsidP="006464BF">
      <w:pPr>
        <w:pStyle w:val="2"/>
        <w:numPr>
          <w:ilvl w:val="0"/>
          <w:numId w:val="23"/>
        </w:numPr>
        <w:ind w:left="0" w:right="0" w:firstLine="567"/>
        <w:outlineLvl w:val="9"/>
        <w:rPr>
          <w:szCs w:val="28"/>
        </w:rPr>
      </w:pPr>
      <w:r w:rsidRPr="0098131B">
        <w:rPr>
          <w:szCs w:val="28"/>
        </w:rPr>
        <w:t>Муниципальная программа «Обеспечение доступным и комфортным жильем граждан Российской Федерации в Чебаркульском городском округе» - 700,0 тыс. рублей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эконом-класса. Данная программа финансируется из трех уровней бюджета, в проекте предусмотрены только средства бюджета городского округа. В 2024 году планируется выделить субсидию одной многодетной семье.</w:t>
      </w:r>
    </w:p>
    <w:p w14:paraId="2849D7BA" w14:textId="77777777" w:rsidR="006464BF" w:rsidRPr="0098131B" w:rsidRDefault="006464BF" w:rsidP="006464BF">
      <w:pPr>
        <w:pStyle w:val="2"/>
        <w:numPr>
          <w:ilvl w:val="0"/>
          <w:numId w:val="23"/>
        </w:numPr>
        <w:ind w:left="0" w:right="0" w:firstLine="709"/>
        <w:outlineLvl w:val="9"/>
        <w:rPr>
          <w:szCs w:val="28"/>
        </w:rPr>
      </w:pPr>
      <w:r w:rsidRPr="0098131B">
        <w:rPr>
          <w:szCs w:val="28"/>
        </w:rPr>
        <w:t xml:space="preserve">Муниципальная программа «Благоустройство территории Чебаркульского городского округа» - 42 027,0 тыс. рублей. В рамках данной программы предусмотрены следующие мероприятия: </w:t>
      </w:r>
    </w:p>
    <w:p w14:paraId="33E5CCEB" w14:textId="77777777" w:rsidR="006464BF" w:rsidRPr="00E65BEA" w:rsidRDefault="006464BF" w:rsidP="006464BF">
      <w:pPr>
        <w:pStyle w:val="2"/>
        <w:numPr>
          <w:ilvl w:val="0"/>
          <w:numId w:val="12"/>
        </w:numPr>
        <w:ind w:left="142" w:right="0" w:firstLine="567"/>
        <w:outlineLvl w:val="9"/>
        <w:rPr>
          <w:szCs w:val="28"/>
        </w:rPr>
      </w:pPr>
      <w:r w:rsidRPr="0098131B">
        <w:rPr>
          <w:szCs w:val="28"/>
        </w:rPr>
        <w:t xml:space="preserve">организация освещения улиц (обслуживание электрических сетей, </w:t>
      </w:r>
      <w:r w:rsidRPr="00E65BEA">
        <w:rPr>
          <w:szCs w:val="28"/>
        </w:rPr>
        <w:t>электроэнергия улично</w:t>
      </w:r>
      <w:r>
        <w:rPr>
          <w:szCs w:val="28"/>
        </w:rPr>
        <w:t>го освещения</w:t>
      </w:r>
      <w:r w:rsidRPr="00E65BEA">
        <w:rPr>
          <w:szCs w:val="28"/>
        </w:rPr>
        <w:t>) - 5 534,0 тыс. рублей;</w:t>
      </w:r>
    </w:p>
    <w:p w14:paraId="11F31EC1" w14:textId="77777777" w:rsidR="006464BF" w:rsidRPr="00A44BDF" w:rsidRDefault="006464BF" w:rsidP="006464BF">
      <w:pPr>
        <w:pStyle w:val="2"/>
        <w:numPr>
          <w:ilvl w:val="0"/>
          <w:numId w:val="12"/>
        </w:numPr>
        <w:ind w:left="142" w:right="0" w:firstLine="567"/>
        <w:outlineLvl w:val="9"/>
        <w:rPr>
          <w:szCs w:val="28"/>
        </w:rPr>
      </w:pPr>
      <w:r w:rsidRPr="00A44BDF">
        <w:rPr>
          <w:szCs w:val="28"/>
        </w:rPr>
        <w:t xml:space="preserve">содержание ливневой канализации - 1 500,0 тыс. рублей; </w:t>
      </w:r>
    </w:p>
    <w:p w14:paraId="36EF7B40" w14:textId="77777777" w:rsidR="006464BF" w:rsidRPr="00A44BDF" w:rsidRDefault="006464BF" w:rsidP="006464BF">
      <w:pPr>
        <w:pStyle w:val="2"/>
        <w:numPr>
          <w:ilvl w:val="0"/>
          <w:numId w:val="12"/>
        </w:numPr>
        <w:ind w:left="142" w:right="0" w:firstLine="567"/>
        <w:outlineLvl w:val="9"/>
        <w:rPr>
          <w:szCs w:val="28"/>
        </w:rPr>
      </w:pPr>
      <w:r w:rsidRPr="00A44BDF">
        <w:rPr>
          <w:szCs w:val="28"/>
        </w:rPr>
        <w:lastRenderedPageBreak/>
        <w:t>подготовка города к праздничным мероприятиям (крещение, масленица, 9 мая, День города) - 935,0 тыс. рублей;</w:t>
      </w:r>
    </w:p>
    <w:p w14:paraId="1C581560" w14:textId="77777777" w:rsidR="006464BF" w:rsidRPr="00A44BDF" w:rsidRDefault="006464BF" w:rsidP="006464BF">
      <w:pPr>
        <w:pStyle w:val="2"/>
        <w:numPr>
          <w:ilvl w:val="0"/>
          <w:numId w:val="12"/>
        </w:numPr>
        <w:ind w:left="142" w:right="0" w:firstLine="567"/>
        <w:outlineLvl w:val="9"/>
        <w:rPr>
          <w:szCs w:val="28"/>
        </w:rPr>
      </w:pPr>
      <w:r w:rsidRPr="00A44BDF">
        <w:rPr>
          <w:szCs w:val="28"/>
        </w:rPr>
        <w:t>проведение субботников - 1 500,0 тыс. рублей;</w:t>
      </w:r>
    </w:p>
    <w:p w14:paraId="7A38D685" w14:textId="77777777" w:rsidR="006464BF" w:rsidRDefault="006464BF" w:rsidP="006464BF">
      <w:pPr>
        <w:pStyle w:val="2"/>
        <w:numPr>
          <w:ilvl w:val="0"/>
          <w:numId w:val="12"/>
        </w:numPr>
        <w:ind w:left="0" w:right="0" w:firstLine="709"/>
        <w:outlineLvl w:val="9"/>
        <w:rPr>
          <w:szCs w:val="28"/>
        </w:rPr>
      </w:pPr>
      <w:r w:rsidRPr="00D24A9B">
        <w:rPr>
          <w:szCs w:val="28"/>
        </w:rPr>
        <w:t>субвенция на 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- 1 353</w:t>
      </w:r>
      <w:r>
        <w:rPr>
          <w:szCs w:val="28"/>
        </w:rPr>
        <w:t>,2 тыс. рублей;</w:t>
      </w:r>
    </w:p>
    <w:p w14:paraId="718A9391" w14:textId="77777777" w:rsidR="006464BF" w:rsidRPr="00E65BEA" w:rsidRDefault="006464BF" w:rsidP="006464BF">
      <w:pPr>
        <w:pStyle w:val="2"/>
        <w:numPr>
          <w:ilvl w:val="0"/>
          <w:numId w:val="12"/>
        </w:numPr>
        <w:ind w:left="142" w:right="0" w:firstLine="567"/>
        <w:outlineLvl w:val="9"/>
        <w:rPr>
          <w:szCs w:val="28"/>
        </w:rPr>
      </w:pPr>
      <w:r w:rsidRPr="00E65BEA">
        <w:rPr>
          <w:szCs w:val="28"/>
        </w:rPr>
        <w:t>расходы на содержание аппарата УЖКХ и  централизованной бухгалтерии - 14 773,6 тыс. рублей;</w:t>
      </w:r>
    </w:p>
    <w:p w14:paraId="6C4C0734" w14:textId="77777777" w:rsidR="006464BF" w:rsidRPr="00764432" w:rsidRDefault="006464BF" w:rsidP="006464BF">
      <w:pPr>
        <w:pStyle w:val="2"/>
        <w:numPr>
          <w:ilvl w:val="0"/>
          <w:numId w:val="12"/>
        </w:numPr>
        <w:ind w:left="142" w:right="0" w:firstLine="567"/>
        <w:outlineLvl w:val="9"/>
        <w:rPr>
          <w:szCs w:val="28"/>
        </w:rPr>
      </w:pPr>
      <w:r w:rsidRPr="00BD41EB">
        <w:rPr>
          <w:szCs w:val="28"/>
        </w:rPr>
        <w:t>расходы на содержание МКУ «Благоустройство» - 15 533,2</w:t>
      </w:r>
      <w:r>
        <w:rPr>
          <w:szCs w:val="28"/>
        </w:rPr>
        <w:t xml:space="preserve"> тыс. рублей.</w:t>
      </w:r>
    </w:p>
    <w:p w14:paraId="3BBD3487" w14:textId="77777777" w:rsidR="006464BF" w:rsidRDefault="006464BF" w:rsidP="006464BF">
      <w:pPr>
        <w:pStyle w:val="2"/>
        <w:numPr>
          <w:ilvl w:val="0"/>
          <w:numId w:val="23"/>
        </w:numPr>
        <w:ind w:left="0" w:right="0" w:firstLine="709"/>
        <w:outlineLvl w:val="9"/>
        <w:rPr>
          <w:szCs w:val="28"/>
        </w:rPr>
      </w:pPr>
      <w:r w:rsidRPr="009A73E3">
        <w:rPr>
          <w:szCs w:val="28"/>
        </w:rPr>
        <w:t xml:space="preserve">Муниципальная программа «Повышение безопасности дорожного движения и создание безопасных условий передвижения пешеходов в Чебаркульском городском округе» - 38 370,5 тыс. рублей. </w:t>
      </w:r>
    </w:p>
    <w:p w14:paraId="6494E267" w14:textId="77777777" w:rsidR="006464BF" w:rsidRPr="009A73E3" w:rsidRDefault="006464BF" w:rsidP="006464BF">
      <w:pPr>
        <w:pStyle w:val="2"/>
        <w:ind w:right="0"/>
        <w:outlineLvl w:val="9"/>
        <w:rPr>
          <w:szCs w:val="28"/>
        </w:rPr>
      </w:pPr>
      <w:r w:rsidRPr="009A73E3">
        <w:rPr>
          <w:szCs w:val="28"/>
        </w:rPr>
        <w:t>Данная программа направлена на обеспечение безопасных условий движения на дорогах, предупреждение опасного поведения на дорогах.</w:t>
      </w:r>
    </w:p>
    <w:p w14:paraId="3EBE6E92" w14:textId="77777777" w:rsidR="006464BF" w:rsidRPr="006B7CD3" w:rsidRDefault="006464BF" w:rsidP="006464BF">
      <w:pPr>
        <w:pStyle w:val="2"/>
        <w:ind w:left="709" w:right="0" w:firstLine="0"/>
        <w:outlineLvl w:val="9"/>
        <w:rPr>
          <w:szCs w:val="28"/>
        </w:rPr>
      </w:pPr>
      <w:r w:rsidRPr="006B7CD3">
        <w:rPr>
          <w:szCs w:val="28"/>
        </w:rPr>
        <w:t>На 2024 год запланированы следующие мероприятия:</w:t>
      </w:r>
    </w:p>
    <w:p w14:paraId="2AA4B91F" w14:textId="77777777" w:rsidR="006464BF" w:rsidRDefault="006464BF" w:rsidP="006464BF">
      <w:pPr>
        <w:pStyle w:val="2"/>
        <w:numPr>
          <w:ilvl w:val="0"/>
          <w:numId w:val="11"/>
        </w:numPr>
        <w:ind w:left="0" w:right="0" w:firstLine="709"/>
        <w:outlineLvl w:val="9"/>
        <w:rPr>
          <w:szCs w:val="28"/>
        </w:rPr>
      </w:pPr>
      <w:r w:rsidRPr="006B7CD3">
        <w:rPr>
          <w:szCs w:val="28"/>
        </w:rPr>
        <w:t>зимнее и летнее содержание дорог в сумме 10 500,00 тыс. рублей;</w:t>
      </w:r>
    </w:p>
    <w:p w14:paraId="0C5EAB30" w14:textId="77777777" w:rsidR="006464BF" w:rsidRPr="006B7CD3" w:rsidRDefault="006464BF" w:rsidP="006464BF">
      <w:pPr>
        <w:pStyle w:val="2"/>
        <w:numPr>
          <w:ilvl w:val="0"/>
          <w:numId w:val="11"/>
        </w:numPr>
        <w:ind w:left="0" w:right="0" w:firstLine="709"/>
        <w:outlineLvl w:val="9"/>
        <w:rPr>
          <w:szCs w:val="28"/>
        </w:rPr>
      </w:pPr>
      <w:r>
        <w:rPr>
          <w:szCs w:val="28"/>
        </w:rPr>
        <w:t>зимнее содержание дворовых проездов - 600,0 тыс. рублей;</w:t>
      </w:r>
    </w:p>
    <w:p w14:paraId="26DA0A82" w14:textId="77777777" w:rsidR="006464BF" w:rsidRPr="00921D80" w:rsidRDefault="006464BF" w:rsidP="006464BF">
      <w:pPr>
        <w:pStyle w:val="2"/>
        <w:numPr>
          <w:ilvl w:val="0"/>
          <w:numId w:val="11"/>
        </w:numPr>
        <w:ind w:left="0" w:right="0" w:firstLine="709"/>
        <w:outlineLvl w:val="9"/>
        <w:rPr>
          <w:szCs w:val="28"/>
        </w:rPr>
      </w:pPr>
      <w:r w:rsidRPr="00D26C39">
        <w:rPr>
          <w:szCs w:val="28"/>
        </w:rPr>
        <w:t xml:space="preserve">ремонт дорожного покрытия (ул. Крылова и ул. Куйбышева) - 22 409,4 тыс. </w:t>
      </w:r>
      <w:r w:rsidRPr="00921D80">
        <w:rPr>
          <w:szCs w:val="28"/>
        </w:rPr>
        <w:t>рублей (за счет средств целевой субсидии предусмотрено 21 133,1 тыс. рублей и за счет средств местного бюджета предусмотрено софинансирование в размере 1 276,3 тыс. рублей);</w:t>
      </w:r>
    </w:p>
    <w:p w14:paraId="15D1EE4D" w14:textId="77777777" w:rsidR="006464BF" w:rsidRPr="00921D80" w:rsidRDefault="006464BF" w:rsidP="006464BF">
      <w:pPr>
        <w:pStyle w:val="2"/>
        <w:numPr>
          <w:ilvl w:val="0"/>
          <w:numId w:val="11"/>
        </w:numPr>
        <w:ind w:left="0" w:right="0" w:firstLine="709"/>
        <w:outlineLvl w:val="9"/>
        <w:rPr>
          <w:szCs w:val="28"/>
        </w:rPr>
      </w:pPr>
      <w:r w:rsidRPr="00921D80">
        <w:rPr>
          <w:szCs w:val="28"/>
        </w:rPr>
        <w:t>электроэнергия светофорных объектов - 320,0 тыс. рублей;</w:t>
      </w:r>
    </w:p>
    <w:p w14:paraId="31AFC7FB" w14:textId="77777777" w:rsidR="006464BF" w:rsidRPr="00921D80" w:rsidRDefault="006464BF" w:rsidP="006464BF">
      <w:pPr>
        <w:pStyle w:val="2"/>
        <w:numPr>
          <w:ilvl w:val="0"/>
          <w:numId w:val="11"/>
        </w:numPr>
        <w:ind w:left="0" w:right="0" w:firstLine="709"/>
        <w:outlineLvl w:val="9"/>
        <w:rPr>
          <w:szCs w:val="28"/>
        </w:rPr>
      </w:pPr>
      <w:r w:rsidRPr="00921D80">
        <w:rPr>
          <w:szCs w:val="28"/>
        </w:rPr>
        <w:t>обслуживание светофорных объектов - 650,0 тыс. рублей;</w:t>
      </w:r>
    </w:p>
    <w:p w14:paraId="3F97B104" w14:textId="77777777" w:rsidR="006464BF" w:rsidRPr="00921D80" w:rsidRDefault="006464BF" w:rsidP="006464BF">
      <w:pPr>
        <w:pStyle w:val="2"/>
        <w:numPr>
          <w:ilvl w:val="0"/>
          <w:numId w:val="11"/>
        </w:numPr>
        <w:ind w:left="0" w:right="0" w:firstLine="709"/>
        <w:outlineLvl w:val="9"/>
        <w:rPr>
          <w:szCs w:val="28"/>
        </w:rPr>
      </w:pPr>
      <w:r w:rsidRPr="00921D80">
        <w:rPr>
          <w:szCs w:val="28"/>
        </w:rPr>
        <w:t>обслуживание и установка дорожных знаков - 300,0 тыс. рублей;</w:t>
      </w:r>
    </w:p>
    <w:p w14:paraId="396EAF36" w14:textId="77777777" w:rsidR="006464BF" w:rsidRPr="00921D80" w:rsidRDefault="006464BF" w:rsidP="006464BF">
      <w:pPr>
        <w:pStyle w:val="2"/>
        <w:numPr>
          <w:ilvl w:val="0"/>
          <w:numId w:val="11"/>
        </w:numPr>
        <w:ind w:left="0" w:right="0" w:firstLine="709"/>
        <w:outlineLvl w:val="9"/>
        <w:rPr>
          <w:szCs w:val="28"/>
        </w:rPr>
      </w:pPr>
      <w:r w:rsidRPr="00921D80">
        <w:rPr>
          <w:szCs w:val="28"/>
        </w:rPr>
        <w:t>ремонт и замена пешеходных ограждений, покраска - 400,0 тыс. рублей;</w:t>
      </w:r>
    </w:p>
    <w:p w14:paraId="66446C67" w14:textId="77777777" w:rsidR="006464BF" w:rsidRPr="00921D80" w:rsidRDefault="006464BF" w:rsidP="006464BF">
      <w:pPr>
        <w:pStyle w:val="2"/>
        <w:numPr>
          <w:ilvl w:val="0"/>
          <w:numId w:val="11"/>
        </w:numPr>
        <w:ind w:left="0" w:right="0" w:firstLine="709"/>
        <w:outlineLvl w:val="9"/>
        <w:rPr>
          <w:szCs w:val="28"/>
        </w:rPr>
      </w:pPr>
      <w:r w:rsidRPr="00921D80">
        <w:rPr>
          <w:szCs w:val="28"/>
        </w:rPr>
        <w:t>гредирование и отсыпка дорог срезом асфальта - 600,0 тыс. рублей;</w:t>
      </w:r>
    </w:p>
    <w:p w14:paraId="69FF97B0" w14:textId="77777777" w:rsidR="006464BF" w:rsidRPr="00921D80" w:rsidRDefault="006464BF" w:rsidP="006464BF">
      <w:pPr>
        <w:pStyle w:val="2"/>
        <w:numPr>
          <w:ilvl w:val="0"/>
          <w:numId w:val="11"/>
        </w:numPr>
        <w:ind w:left="0" w:right="0" w:firstLine="709"/>
        <w:outlineLvl w:val="9"/>
        <w:rPr>
          <w:szCs w:val="28"/>
        </w:rPr>
      </w:pPr>
      <w:r w:rsidRPr="00921D80">
        <w:rPr>
          <w:szCs w:val="28"/>
        </w:rPr>
        <w:t>зимнее и летнее содержание грунтовых дорог  - 700,0 тыс. рублей;</w:t>
      </w:r>
    </w:p>
    <w:p w14:paraId="0D6B26D6" w14:textId="77777777" w:rsidR="006464BF" w:rsidRPr="00DA3C04" w:rsidRDefault="006464BF" w:rsidP="006464BF">
      <w:pPr>
        <w:pStyle w:val="2"/>
        <w:numPr>
          <w:ilvl w:val="0"/>
          <w:numId w:val="11"/>
        </w:numPr>
        <w:ind w:left="0" w:right="0" w:firstLine="709"/>
        <w:outlineLvl w:val="9"/>
        <w:rPr>
          <w:szCs w:val="28"/>
        </w:rPr>
      </w:pPr>
      <w:r w:rsidRPr="00921D80">
        <w:rPr>
          <w:szCs w:val="28"/>
        </w:rPr>
        <w:t>организация регулярных перевозок пассажиров и багажа автомобильным транспортом по муниципальным маршрутам и регулярных перевозок по регулируемым тарифам в сумме 1 701,1 тыс. рублей (</w:t>
      </w:r>
      <w:r w:rsidRPr="00DA3C04">
        <w:rPr>
          <w:szCs w:val="28"/>
        </w:rPr>
        <w:t>софинансирование за счет средств местного бюджета составляет 950,0 тыс. рублей).</w:t>
      </w:r>
    </w:p>
    <w:p w14:paraId="62BDA8CC" w14:textId="77777777" w:rsidR="006464BF" w:rsidRPr="00DA3C04" w:rsidRDefault="006464BF" w:rsidP="006464BF">
      <w:pPr>
        <w:pStyle w:val="2"/>
        <w:numPr>
          <w:ilvl w:val="0"/>
          <w:numId w:val="23"/>
        </w:numPr>
        <w:ind w:left="0" w:right="0" w:firstLine="709"/>
        <w:outlineLvl w:val="9"/>
        <w:rPr>
          <w:szCs w:val="28"/>
        </w:rPr>
      </w:pPr>
      <w:r w:rsidRPr="00DA3C04">
        <w:rPr>
          <w:szCs w:val="28"/>
        </w:rPr>
        <w:t>Муниципальная программа «Модернизация объектов коммунальной инфраструктуры»  - 3 796,3 тыс. рублей. В рамках данной программы будет финансироваться изготовление техническ</w:t>
      </w:r>
      <w:r>
        <w:rPr>
          <w:szCs w:val="28"/>
        </w:rPr>
        <w:t>их паспортов</w:t>
      </w:r>
      <w:r w:rsidRPr="00DA3C04">
        <w:rPr>
          <w:szCs w:val="28"/>
        </w:rPr>
        <w:t xml:space="preserve"> и кадастровые работы по незавершенным объектам - 330,0 тыс. рублей, а также выделена из областного бюджета субсидия на строительство (реконструкцию) объектов водоснабжения, водоотведения и (или) теплоснабжения в рамках реализации проектов по развитию территорий в сумме 3 356,3 тыс. рублей (софинансирование за счет средств местного бюджета составляет  115,0 тыс. рублей). Это субсидия выделена в рамках  национального проекта «Жилье и городская среда».</w:t>
      </w:r>
    </w:p>
    <w:p w14:paraId="210177C6" w14:textId="77777777" w:rsidR="006464BF" w:rsidRPr="00B76FFB" w:rsidRDefault="006464BF" w:rsidP="006464BF">
      <w:pPr>
        <w:pStyle w:val="2"/>
        <w:numPr>
          <w:ilvl w:val="0"/>
          <w:numId w:val="23"/>
        </w:numPr>
        <w:ind w:left="0" w:firstLine="709"/>
        <w:rPr>
          <w:szCs w:val="28"/>
        </w:rPr>
      </w:pPr>
      <w:r w:rsidRPr="00B76FFB">
        <w:rPr>
          <w:szCs w:val="28"/>
        </w:rPr>
        <w:t xml:space="preserve">Муниципальная программа «Обеспечение выполнения мероприятий в области защиты населения и территорий от чрезвычайных ситуаций, обеспечения пожарной безопасности и безопасности людей на водных объектах  в </w:t>
      </w:r>
      <w:r w:rsidRPr="00B76FFB">
        <w:rPr>
          <w:szCs w:val="28"/>
        </w:rPr>
        <w:lastRenderedPageBreak/>
        <w:t xml:space="preserve">Чебаркульском городском округе» - 10 406,1 </w:t>
      </w:r>
      <w:r>
        <w:rPr>
          <w:szCs w:val="28"/>
        </w:rPr>
        <w:t>тыс. рублей. В этой программе запланированы расходы</w:t>
      </w:r>
      <w:r w:rsidRPr="00B76FFB">
        <w:rPr>
          <w:szCs w:val="28"/>
        </w:rPr>
        <w:t xml:space="preserve"> на содержание МКУ «ЕДДС» - 10 081,4 тыс. рублей</w:t>
      </w:r>
      <w:r>
        <w:rPr>
          <w:szCs w:val="28"/>
        </w:rPr>
        <w:t>, изготовление баннера «Осторожно огонь»  в сумме 3,0 тыс. рублей, обеспечение ПВР раскладушками в количестве 50 штук в сумме 185,6 тыс. рублей, аптечки первой помощи (5 шт) в сумме 9,7 тыс. рублей, устройство минерализованной полосы в сумме 102,8 тыс. рублей</w:t>
      </w:r>
      <w:r w:rsidRPr="00B76FFB">
        <w:rPr>
          <w:szCs w:val="28"/>
        </w:rPr>
        <w:t xml:space="preserve"> и субвенция на организацию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 в сумме 23,5 тыс. рублей.</w:t>
      </w:r>
    </w:p>
    <w:p w14:paraId="505C9C5A" w14:textId="77777777" w:rsidR="006464BF" w:rsidRPr="006C3C90" w:rsidRDefault="006464BF" w:rsidP="006464BF">
      <w:pPr>
        <w:pStyle w:val="2"/>
        <w:ind w:right="0"/>
        <w:outlineLvl w:val="9"/>
        <w:rPr>
          <w:szCs w:val="28"/>
        </w:rPr>
      </w:pPr>
      <w:r w:rsidRPr="006C3C90">
        <w:rPr>
          <w:szCs w:val="28"/>
        </w:rPr>
        <w:t xml:space="preserve"> В рамках данной программы предусмотрены следующие задачи:</w:t>
      </w:r>
    </w:p>
    <w:p w14:paraId="0BE71618" w14:textId="77777777" w:rsidR="006464BF" w:rsidRPr="006C3C90" w:rsidRDefault="006464BF" w:rsidP="006464BF">
      <w:pPr>
        <w:pStyle w:val="2"/>
        <w:numPr>
          <w:ilvl w:val="0"/>
          <w:numId w:val="16"/>
        </w:numPr>
        <w:ind w:left="0" w:right="0" w:firstLine="709"/>
        <w:outlineLvl w:val="9"/>
        <w:rPr>
          <w:szCs w:val="28"/>
        </w:rPr>
      </w:pPr>
      <w:r w:rsidRPr="006C3C90">
        <w:rPr>
          <w:szCs w:val="28"/>
        </w:rPr>
        <w:t>Предупреждение возникновения и развития чрезвычайных ситуаций, повышение готовности и способности к ликвидации чрезвычайных ситуаций и их последствий;</w:t>
      </w:r>
    </w:p>
    <w:p w14:paraId="3B4751B0" w14:textId="77777777" w:rsidR="006464BF" w:rsidRPr="006C3C90" w:rsidRDefault="006464BF" w:rsidP="006464BF">
      <w:pPr>
        <w:pStyle w:val="2"/>
        <w:numPr>
          <w:ilvl w:val="0"/>
          <w:numId w:val="16"/>
        </w:numPr>
        <w:ind w:left="0" w:right="0" w:firstLine="709"/>
        <w:outlineLvl w:val="9"/>
        <w:rPr>
          <w:szCs w:val="28"/>
        </w:rPr>
      </w:pPr>
      <w:r w:rsidRPr="006C3C90">
        <w:rPr>
          <w:szCs w:val="28"/>
        </w:rPr>
        <w:t>Обеспечение пожарной безопасности, предупреждение и профилактика пожаров;</w:t>
      </w:r>
    </w:p>
    <w:p w14:paraId="3A15A4E7" w14:textId="77777777" w:rsidR="006464BF" w:rsidRPr="006C3C90" w:rsidRDefault="006464BF" w:rsidP="006464BF">
      <w:pPr>
        <w:pStyle w:val="2"/>
        <w:numPr>
          <w:ilvl w:val="0"/>
          <w:numId w:val="16"/>
        </w:numPr>
        <w:ind w:left="0" w:right="0" w:firstLine="709"/>
        <w:outlineLvl w:val="9"/>
        <w:rPr>
          <w:szCs w:val="28"/>
        </w:rPr>
      </w:pPr>
      <w:r w:rsidRPr="006C3C90">
        <w:rPr>
          <w:szCs w:val="28"/>
        </w:rPr>
        <w:t>Обеспечение своевременного и гарантированного доведения достоверной информации об угрозе возникновения или о возникновении чрезвычайных ситуаций, правилах поведения и способах защиты в такой ситуации до населения Чебаркульского городского округа.</w:t>
      </w:r>
    </w:p>
    <w:p w14:paraId="6B641532" w14:textId="77777777" w:rsidR="006464BF" w:rsidRPr="00CF20CB" w:rsidRDefault="006464BF" w:rsidP="006464BF">
      <w:pPr>
        <w:pStyle w:val="2"/>
        <w:numPr>
          <w:ilvl w:val="0"/>
          <w:numId w:val="23"/>
        </w:numPr>
        <w:tabs>
          <w:tab w:val="left" w:pos="1418"/>
        </w:tabs>
        <w:ind w:left="0" w:right="0" w:firstLine="567"/>
        <w:outlineLvl w:val="9"/>
        <w:rPr>
          <w:szCs w:val="28"/>
        </w:rPr>
      </w:pPr>
      <w:r w:rsidRPr="00CF20CB">
        <w:rPr>
          <w:szCs w:val="28"/>
        </w:rPr>
        <w:t>Муниципальная программа «Природоохранные мероприятия оздоровления экологической обстановки на территории Чебаркульский городской округ» - 850,0 тыс. рублей. Основными задачами данной программы являются:</w:t>
      </w:r>
    </w:p>
    <w:p w14:paraId="798E12DA" w14:textId="77777777" w:rsidR="006464BF" w:rsidRPr="00CF20CB" w:rsidRDefault="006464BF" w:rsidP="006464BF">
      <w:pPr>
        <w:pStyle w:val="2"/>
        <w:numPr>
          <w:ilvl w:val="0"/>
          <w:numId w:val="24"/>
        </w:numPr>
        <w:ind w:left="-142" w:right="0" w:firstLine="687"/>
        <w:outlineLvl w:val="9"/>
        <w:rPr>
          <w:szCs w:val="28"/>
        </w:rPr>
      </w:pPr>
      <w:r w:rsidRPr="00CF20CB">
        <w:rPr>
          <w:szCs w:val="28"/>
        </w:rPr>
        <w:t xml:space="preserve">         Снижение негативного воздействия на водные объекты;</w:t>
      </w:r>
    </w:p>
    <w:p w14:paraId="5A76206B" w14:textId="77777777" w:rsidR="006464BF" w:rsidRPr="00CF20CB" w:rsidRDefault="006464BF" w:rsidP="006464BF">
      <w:pPr>
        <w:pStyle w:val="2"/>
        <w:numPr>
          <w:ilvl w:val="0"/>
          <w:numId w:val="24"/>
        </w:numPr>
        <w:ind w:left="-142" w:right="0" w:firstLine="687"/>
        <w:outlineLvl w:val="9"/>
        <w:rPr>
          <w:szCs w:val="28"/>
        </w:rPr>
      </w:pPr>
      <w:r w:rsidRPr="00CF20CB">
        <w:rPr>
          <w:szCs w:val="28"/>
        </w:rPr>
        <w:t xml:space="preserve">         Снижение уровня загрязнения окружающей среды отходами производства и потребления.</w:t>
      </w:r>
    </w:p>
    <w:p w14:paraId="00C68004" w14:textId="77777777" w:rsidR="006464BF" w:rsidRPr="00CF20CB" w:rsidRDefault="006464BF" w:rsidP="006464BF">
      <w:pPr>
        <w:pStyle w:val="2"/>
        <w:numPr>
          <w:ilvl w:val="0"/>
          <w:numId w:val="23"/>
        </w:numPr>
        <w:ind w:left="0" w:right="0" w:firstLine="567"/>
        <w:outlineLvl w:val="9"/>
        <w:rPr>
          <w:szCs w:val="28"/>
        </w:rPr>
      </w:pPr>
      <w:r w:rsidRPr="00CF20CB">
        <w:rPr>
          <w:szCs w:val="28"/>
        </w:rPr>
        <w:t>Муниципальная программа «Профилактика правонарушений на территории Чебаркульского городского округа» - 325,4 тыс. рублей. Данные бюджетные средства будут направлены на материальное стимулирование ДНД.</w:t>
      </w:r>
    </w:p>
    <w:p w14:paraId="5A29D672" w14:textId="77777777" w:rsidR="006464BF" w:rsidRPr="004654E2" w:rsidRDefault="006464BF" w:rsidP="006464BF">
      <w:pPr>
        <w:pStyle w:val="2"/>
        <w:numPr>
          <w:ilvl w:val="0"/>
          <w:numId w:val="23"/>
        </w:numPr>
        <w:ind w:left="0" w:right="0" w:firstLine="567"/>
        <w:outlineLvl w:val="9"/>
        <w:rPr>
          <w:szCs w:val="28"/>
        </w:rPr>
      </w:pPr>
      <w:r w:rsidRPr="004654E2">
        <w:rPr>
          <w:szCs w:val="28"/>
        </w:rPr>
        <w:t>Муниципальная программа «Профилактика безнадзорности правонарушений несовершеннолетних Чебаркульского городского округа» - 358,9 тыс. рублей. В рамках данной программы запланированы расходы на комплексное решение проблемы безнадзорности и правонарушений несовершеннолетних, их социальной реабилитации в современном обществе.</w:t>
      </w:r>
    </w:p>
    <w:p w14:paraId="1214A7B6" w14:textId="77777777" w:rsidR="006464BF" w:rsidRPr="008C0F5E" w:rsidRDefault="006464BF" w:rsidP="006464BF">
      <w:pPr>
        <w:pStyle w:val="2"/>
        <w:numPr>
          <w:ilvl w:val="0"/>
          <w:numId w:val="23"/>
        </w:numPr>
        <w:ind w:left="0" w:right="0" w:firstLine="567"/>
        <w:outlineLvl w:val="9"/>
        <w:rPr>
          <w:szCs w:val="28"/>
        </w:rPr>
      </w:pPr>
      <w:r w:rsidRPr="008C0F5E">
        <w:rPr>
          <w:szCs w:val="28"/>
        </w:rPr>
        <w:t xml:space="preserve">Муниципальная программа «Развитие физической культуры и спорта в муниципальном образовании Чебаркульский городской округ» </w:t>
      </w:r>
      <w:r>
        <w:rPr>
          <w:szCs w:val="28"/>
        </w:rPr>
        <w:t xml:space="preserve">запланирована </w:t>
      </w:r>
      <w:r w:rsidRPr="008C0F5E">
        <w:rPr>
          <w:szCs w:val="28"/>
        </w:rPr>
        <w:t xml:space="preserve">в объеме 100 907,7 тыс. рублей. Основными задачами программы являются: </w:t>
      </w:r>
    </w:p>
    <w:p w14:paraId="3D72BD52" w14:textId="77777777" w:rsidR="006464BF" w:rsidRPr="008C0F5E" w:rsidRDefault="006464BF" w:rsidP="006464BF">
      <w:pPr>
        <w:pStyle w:val="2"/>
        <w:numPr>
          <w:ilvl w:val="0"/>
          <w:numId w:val="4"/>
        </w:numPr>
        <w:tabs>
          <w:tab w:val="left" w:pos="1418"/>
        </w:tabs>
        <w:ind w:left="0" w:right="0" w:firstLine="709"/>
        <w:outlineLvl w:val="9"/>
        <w:rPr>
          <w:szCs w:val="28"/>
        </w:rPr>
      </w:pPr>
      <w:r w:rsidRPr="008C0F5E">
        <w:rPr>
          <w:szCs w:val="28"/>
        </w:rPr>
        <w:t xml:space="preserve">вовлечение населения городского округа в систематические занятия физической культурой и спортом, в том числе лиц с ограниченными возможностями здоровья; </w:t>
      </w:r>
    </w:p>
    <w:p w14:paraId="75D5C236" w14:textId="77777777" w:rsidR="006464BF" w:rsidRPr="008C0F5E" w:rsidRDefault="006464BF" w:rsidP="006464BF">
      <w:pPr>
        <w:pStyle w:val="2"/>
        <w:numPr>
          <w:ilvl w:val="0"/>
          <w:numId w:val="4"/>
        </w:numPr>
        <w:tabs>
          <w:tab w:val="left" w:pos="1418"/>
        </w:tabs>
        <w:ind w:left="0" w:right="0" w:firstLine="709"/>
        <w:outlineLvl w:val="9"/>
        <w:rPr>
          <w:szCs w:val="28"/>
        </w:rPr>
      </w:pPr>
      <w:r w:rsidRPr="008C0F5E">
        <w:rPr>
          <w:szCs w:val="28"/>
        </w:rPr>
        <w:t>обеспечение развития массового спорта и физкультурно-оздоровительного движения;</w:t>
      </w:r>
    </w:p>
    <w:p w14:paraId="24888023" w14:textId="77777777" w:rsidR="006464BF" w:rsidRPr="008C0F5E" w:rsidRDefault="006464BF" w:rsidP="006464BF">
      <w:pPr>
        <w:pStyle w:val="2"/>
        <w:numPr>
          <w:ilvl w:val="0"/>
          <w:numId w:val="4"/>
        </w:numPr>
        <w:tabs>
          <w:tab w:val="left" w:pos="1418"/>
        </w:tabs>
        <w:ind w:left="0" w:right="0" w:firstLine="709"/>
        <w:outlineLvl w:val="9"/>
        <w:rPr>
          <w:szCs w:val="28"/>
        </w:rPr>
      </w:pPr>
      <w:r w:rsidRPr="008C0F5E">
        <w:rPr>
          <w:szCs w:val="28"/>
        </w:rPr>
        <w:t>совершенствование системы физического воспитания и формирования здорового образа жизни населения Чебаркульского городского округа;</w:t>
      </w:r>
    </w:p>
    <w:p w14:paraId="23A8958F" w14:textId="77777777" w:rsidR="006464BF" w:rsidRPr="008C0F5E" w:rsidRDefault="006464BF" w:rsidP="006464BF">
      <w:pPr>
        <w:pStyle w:val="2"/>
        <w:numPr>
          <w:ilvl w:val="0"/>
          <w:numId w:val="4"/>
        </w:numPr>
        <w:tabs>
          <w:tab w:val="left" w:pos="1418"/>
        </w:tabs>
        <w:ind w:left="0" w:right="0" w:firstLine="709"/>
        <w:outlineLvl w:val="9"/>
        <w:rPr>
          <w:szCs w:val="28"/>
        </w:rPr>
      </w:pPr>
      <w:r w:rsidRPr="008C0F5E">
        <w:rPr>
          <w:szCs w:val="28"/>
        </w:rPr>
        <w:lastRenderedPageBreak/>
        <w:t>реализация всероссийского физкультурно-спортивного комплекса «Готов к труду и обороне».</w:t>
      </w:r>
    </w:p>
    <w:p w14:paraId="157E566F" w14:textId="77777777" w:rsidR="006464BF" w:rsidRPr="00303BEA" w:rsidRDefault="006464BF" w:rsidP="006464BF">
      <w:pPr>
        <w:pStyle w:val="2"/>
        <w:ind w:right="0"/>
        <w:outlineLvl w:val="9"/>
        <w:rPr>
          <w:szCs w:val="28"/>
        </w:rPr>
      </w:pPr>
      <w:r w:rsidRPr="009201BD">
        <w:rPr>
          <w:szCs w:val="28"/>
        </w:rPr>
        <w:t>В рамках данной программы выделены целевые субсидии из областного</w:t>
      </w:r>
      <w:r w:rsidRPr="00C40FDD">
        <w:rPr>
          <w:color w:val="FF0000"/>
          <w:szCs w:val="28"/>
        </w:rPr>
        <w:t xml:space="preserve"> </w:t>
      </w:r>
      <w:r w:rsidRPr="00303BEA">
        <w:rPr>
          <w:szCs w:val="28"/>
        </w:rPr>
        <w:t>бюджета, из них:</w:t>
      </w:r>
    </w:p>
    <w:p w14:paraId="2AC69EBE" w14:textId="77777777" w:rsidR="006464BF" w:rsidRPr="00303BEA" w:rsidRDefault="006464BF" w:rsidP="006464BF">
      <w:pPr>
        <w:pStyle w:val="2"/>
        <w:numPr>
          <w:ilvl w:val="0"/>
          <w:numId w:val="21"/>
        </w:numPr>
        <w:ind w:left="0" w:right="0" w:firstLine="709"/>
        <w:outlineLvl w:val="9"/>
        <w:rPr>
          <w:szCs w:val="28"/>
        </w:rPr>
      </w:pPr>
      <w:r w:rsidRPr="00303BEA">
        <w:rPr>
          <w:szCs w:val="28"/>
        </w:rPr>
        <w:t>Субсидия на оплату услуг специалистов по организации физкультурно-оздоровительной и спортивно-массовой работы с населением среднего возраста - 360,8 тыс. рублей;</w:t>
      </w:r>
    </w:p>
    <w:p w14:paraId="20C49E44" w14:textId="77777777" w:rsidR="006464BF" w:rsidRPr="00303BEA" w:rsidRDefault="006464BF" w:rsidP="006464BF">
      <w:pPr>
        <w:pStyle w:val="2"/>
        <w:numPr>
          <w:ilvl w:val="0"/>
          <w:numId w:val="21"/>
        </w:numPr>
        <w:ind w:left="0" w:right="0" w:firstLine="709"/>
        <w:outlineLvl w:val="9"/>
        <w:rPr>
          <w:szCs w:val="28"/>
        </w:rPr>
      </w:pPr>
      <w:r w:rsidRPr="00303BEA">
        <w:rPr>
          <w:szCs w:val="28"/>
        </w:rPr>
        <w:t>Субсидия на оплату услуг специалистов по организации физкультурно-оздоровительной и спортивно-массовой работы с детьми и молодежью в возрасте от 6 до 29 лет - 865,9 тыс. рублей;</w:t>
      </w:r>
    </w:p>
    <w:p w14:paraId="31F855DE" w14:textId="77777777" w:rsidR="006464BF" w:rsidRPr="00303BEA" w:rsidRDefault="006464BF" w:rsidP="006464BF">
      <w:pPr>
        <w:pStyle w:val="2"/>
        <w:numPr>
          <w:ilvl w:val="0"/>
          <w:numId w:val="21"/>
        </w:numPr>
        <w:ind w:left="0" w:right="0" w:firstLine="709"/>
        <w:outlineLvl w:val="9"/>
        <w:rPr>
          <w:szCs w:val="28"/>
        </w:rPr>
      </w:pPr>
      <w:r w:rsidRPr="00303BEA">
        <w:rPr>
          <w:szCs w:val="28"/>
        </w:rPr>
        <w:t>Субсидия на финансовую поддержку муниципальных учреждений спортивной подготовки на этапах спортивной специализации, в том числе на приобретение спортивного инвентаря и оборудованиях - 893,9 тыс. рублей;</w:t>
      </w:r>
    </w:p>
    <w:p w14:paraId="1F030436" w14:textId="77777777" w:rsidR="006464BF" w:rsidRPr="00C052B9" w:rsidRDefault="006464BF" w:rsidP="006464BF">
      <w:pPr>
        <w:pStyle w:val="2"/>
        <w:numPr>
          <w:ilvl w:val="0"/>
          <w:numId w:val="21"/>
        </w:numPr>
        <w:ind w:left="0" w:right="0" w:firstLine="709"/>
        <w:outlineLvl w:val="9"/>
        <w:rPr>
          <w:szCs w:val="28"/>
        </w:rPr>
      </w:pPr>
      <w:r w:rsidRPr="00303BEA">
        <w:rPr>
          <w:szCs w:val="28"/>
        </w:rPr>
        <w:t xml:space="preserve">Субсидия на приобретение спортивного инвентаря и оборудования для </w:t>
      </w:r>
      <w:r w:rsidRPr="00C052B9">
        <w:rPr>
          <w:szCs w:val="28"/>
        </w:rPr>
        <w:t>физкультурно-спортивных организаций - 1 707,8 тыс. рублей;</w:t>
      </w:r>
    </w:p>
    <w:p w14:paraId="51C547EF" w14:textId="77777777" w:rsidR="006464BF" w:rsidRPr="00FE38EB" w:rsidRDefault="006464BF" w:rsidP="006464BF">
      <w:pPr>
        <w:pStyle w:val="2"/>
        <w:numPr>
          <w:ilvl w:val="0"/>
          <w:numId w:val="21"/>
        </w:numPr>
        <w:ind w:left="0" w:right="0" w:firstLine="709"/>
        <w:outlineLvl w:val="9"/>
        <w:rPr>
          <w:szCs w:val="28"/>
        </w:rPr>
      </w:pPr>
      <w:r w:rsidRPr="00C052B9">
        <w:rPr>
          <w:szCs w:val="28"/>
        </w:rPr>
        <w:t>Субсиди</w:t>
      </w:r>
      <w:r>
        <w:rPr>
          <w:szCs w:val="28"/>
        </w:rPr>
        <w:t>я</w:t>
      </w:r>
      <w:r w:rsidRPr="00C052B9">
        <w:rPr>
          <w:szCs w:val="28"/>
        </w:rPr>
        <w:t xml:space="preserve"> на 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 - 3 458,4 </w:t>
      </w:r>
      <w:r w:rsidRPr="00FE38EB">
        <w:rPr>
          <w:szCs w:val="28"/>
        </w:rPr>
        <w:t>тыс. рублей;</w:t>
      </w:r>
    </w:p>
    <w:p w14:paraId="18657E22" w14:textId="77777777" w:rsidR="006464BF" w:rsidRPr="00DE74F3" w:rsidRDefault="006464BF" w:rsidP="006464BF">
      <w:pPr>
        <w:pStyle w:val="2"/>
        <w:numPr>
          <w:ilvl w:val="0"/>
          <w:numId w:val="21"/>
        </w:numPr>
        <w:ind w:left="0" w:right="0" w:firstLine="709"/>
        <w:outlineLvl w:val="9"/>
        <w:rPr>
          <w:szCs w:val="28"/>
        </w:rPr>
      </w:pPr>
      <w:r w:rsidRPr="00FE38EB">
        <w:rPr>
          <w:szCs w:val="28"/>
        </w:rPr>
        <w:t>Субсиди</w:t>
      </w:r>
      <w:r>
        <w:rPr>
          <w:szCs w:val="28"/>
        </w:rPr>
        <w:t>я</w:t>
      </w:r>
      <w:r w:rsidRPr="00FE38EB">
        <w:rPr>
          <w:szCs w:val="28"/>
        </w:rPr>
        <w:t xml:space="preserve"> на оплату услуг специалистов по организации «Плавание для </w:t>
      </w:r>
      <w:r w:rsidRPr="00DE74F3">
        <w:rPr>
          <w:szCs w:val="28"/>
        </w:rPr>
        <w:t>всех» - 330,5 тыс. рублей;</w:t>
      </w:r>
    </w:p>
    <w:p w14:paraId="08A49DD2" w14:textId="77777777" w:rsidR="006464BF" w:rsidRPr="00DE74F3" w:rsidRDefault="006464BF" w:rsidP="006464BF">
      <w:pPr>
        <w:pStyle w:val="2"/>
        <w:numPr>
          <w:ilvl w:val="0"/>
          <w:numId w:val="21"/>
        </w:numPr>
        <w:ind w:left="0" w:right="0" w:firstLine="709"/>
        <w:outlineLvl w:val="9"/>
        <w:rPr>
          <w:szCs w:val="28"/>
        </w:rPr>
      </w:pPr>
      <w:r w:rsidRPr="00DE74F3">
        <w:rPr>
          <w:szCs w:val="28"/>
        </w:rPr>
        <w:t>Субсидия на оплату услуг специалистов по организации физкультурно-оздоровительной и спортивно-массовой работы с населением старшего возраста - 360,8 тыс. рублей;</w:t>
      </w:r>
    </w:p>
    <w:p w14:paraId="2E472EFF" w14:textId="77777777" w:rsidR="006464BF" w:rsidRDefault="006464BF" w:rsidP="006464BF">
      <w:pPr>
        <w:pStyle w:val="2"/>
        <w:numPr>
          <w:ilvl w:val="0"/>
          <w:numId w:val="21"/>
        </w:numPr>
        <w:ind w:left="0" w:right="0" w:firstLine="709"/>
        <w:outlineLvl w:val="9"/>
        <w:rPr>
          <w:szCs w:val="28"/>
        </w:rPr>
      </w:pPr>
      <w:r w:rsidRPr="00DE74F3">
        <w:rPr>
          <w:szCs w:val="28"/>
        </w:rPr>
        <w:t>Субсидия на оплату труда руководителей спортивных секций и организаторов физкультурно-оздоровительной работы с лицами с ограниченными возможностями здоровья- 360,9 тыс. рублей;</w:t>
      </w:r>
    </w:p>
    <w:p w14:paraId="7BE2BED4" w14:textId="77777777" w:rsidR="006464BF" w:rsidRPr="00DE74F3" w:rsidRDefault="006464BF" w:rsidP="006464BF">
      <w:pPr>
        <w:pStyle w:val="2"/>
        <w:numPr>
          <w:ilvl w:val="0"/>
          <w:numId w:val="21"/>
        </w:numPr>
        <w:ind w:left="0" w:right="0" w:firstLine="709"/>
        <w:outlineLvl w:val="9"/>
        <w:rPr>
          <w:szCs w:val="28"/>
        </w:rPr>
      </w:pPr>
      <w:r w:rsidRPr="00DE74F3">
        <w:rPr>
          <w:szCs w:val="28"/>
        </w:rPr>
        <w:t>Субсидия на повышение квалификации тренеров, тренеров-преподавателей муниципальных учреждений, реализующих программы спортивной подготовки и дополнительные образовательные программы спортивной подготовки</w:t>
      </w:r>
      <w:r>
        <w:rPr>
          <w:szCs w:val="28"/>
        </w:rPr>
        <w:t xml:space="preserve"> - 20,</w:t>
      </w:r>
      <w:r w:rsidRPr="00DE74F3">
        <w:rPr>
          <w:szCs w:val="28"/>
        </w:rPr>
        <w:t>0 тыс. рублей;</w:t>
      </w:r>
    </w:p>
    <w:p w14:paraId="44BFD52F" w14:textId="77777777" w:rsidR="006464BF" w:rsidRPr="00DE74F3" w:rsidRDefault="006464BF" w:rsidP="006464BF">
      <w:pPr>
        <w:pStyle w:val="2"/>
        <w:numPr>
          <w:ilvl w:val="0"/>
          <w:numId w:val="21"/>
        </w:numPr>
        <w:ind w:left="0" w:right="0" w:firstLine="709"/>
        <w:outlineLvl w:val="9"/>
        <w:rPr>
          <w:szCs w:val="28"/>
        </w:rPr>
      </w:pPr>
      <w:r w:rsidRPr="00DE74F3">
        <w:rPr>
          <w:szCs w:val="28"/>
        </w:rPr>
        <w:t>Субсидия на выплату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 - 550,8 тыс. рублей.</w:t>
      </w:r>
    </w:p>
    <w:p w14:paraId="0E6243D2" w14:textId="77777777" w:rsidR="006464BF" w:rsidRPr="009201BD" w:rsidRDefault="006464BF" w:rsidP="006464BF">
      <w:pPr>
        <w:pStyle w:val="2"/>
        <w:ind w:right="0"/>
        <w:outlineLvl w:val="9"/>
        <w:rPr>
          <w:szCs w:val="28"/>
        </w:rPr>
      </w:pPr>
      <w:r w:rsidRPr="00DE74F3">
        <w:rPr>
          <w:szCs w:val="28"/>
        </w:rPr>
        <w:t xml:space="preserve">Также за счет средств местного бюджета выделены средства </w:t>
      </w:r>
      <w:r>
        <w:rPr>
          <w:szCs w:val="28"/>
        </w:rPr>
        <w:t xml:space="preserve">на </w:t>
      </w:r>
      <w:r w:rsidRPr="00DE74F3">
        <w:rPr>
          <w:szCs w:val="28"/>
        </w:rPr>
        <w:t xml:space="preserve">ремонт </w:t>
      </w:r>
      <w:r>
        <w:rPr>
          <w:szCs w:val="28"/>
        </w:rPr>
        <w:t>помещений</w:t>
      </w:r>
      <w:r w:rsidRPr="00DE74F3">
        <w:rPr>
          <w:szCs w:val="28"/>
        </w:rPr>
        <w:t xml:space="preserve"> МАУ «Ледовый дворец» в сумме 891,0 тыс. рублей и установк</w:t>
      </w:r>
      <w:r>
        <w:rPr>
          <w:szCs w:val="28"/>
        </w:rPr>
        <w:t>у</w:t>
      </w:r>
      <w:r w:rsidRPr="00DE74F3">
        <w:rPr>
          <w:szCs w:val="28"/>
        </w:rPr>
        <w:t xml:space="preserve"> </w:t>
      </w:r>
      <w:r w:rsidRPr="009201BD">
        <w:rPr>
          <w:szCs w:val="28"/>
        </w:rPr>
        <w:t>автоматической пожарной сигнализации в помещении малого спортивного зала  по улице Ленина, 5 в сумме 605,9 тыс. рублей.</w:t>
      </w:r>
      <w:r>
        <w:rPr>
          <w:szCs w:val="28"/>
        </w:rPr>
        <w:t xml:space="preserve"> В сумме 2 575,8 тыс. рублей запланированы расходы на проектно-сметную документацию строительства ФОК.</w:t>
      </w:r>
    </w:p>
    <w:p w14:paraId="6AD0774C" w14:textId="77777777" w:rsidR="006464BF" w:rsidRPr="009201BD" w:rsidRDefault="006464BF" w:rsidP="006464BF">
      <w:pPr>
        <w:pStyle w:val="2"/>
        <w:numPr>
          <w:ilvl w:val="0"/>
          <w:numId w:val="23"/>
        </w:numPr>
        <w:ind w:left="0" w:right="0" w:firstLine="567"/>
        <w:outlineLvl w:val="9"/>
        <w:rPr>
          <w:szCs w:val="28"/>
        </w:rPr>
      </w:pPr>
      <w:r w:rsidRPr="009201BD">
        <w:rPr>
          <w:szCs w:val="28"/>
        </w:rPr>
        <w:t xml:space="preserve">По муниципальной программе «Молодежь Чебаркуля» запланирован к реализации региональный проект «Социальная активность» в рамках </w:t>
      </w:r>
      <w:r w:rsidRPr="008143E9">
        <w:rPr>
          <w:b/>
          <w:szCs w:val="28"/>
        </w:rPr>
        <w:t>национального проекта «Образование»</w:t>
      </w:r>
      <w:r w:rsidRPr="009201BD">
        <w:rPr>
          <w:szCs w:val="28"/>
        </w:rPr>
        <w:t xml:space="preserve"> в сумме 369,0 тыс. рублей, из них 199,0 тыс. рублей средства областного бюджета. Данная программа направлена на содействие социальному, культурному, духовному и физическому развитию молодежи.</w:t>
      </w:r>
    </w:p>
    <w:p w14:paraId="5A7D9EA9" w14:textId="77777777" w:rsidR="006464BF" w:rsidRPr="009201BD" w:rsidRDefault="006464BF" w:rsidP="006464BF">
      <w:pPr>
        <w:pStyle w:val="2"/>
        <w:numPr>
          <w:ilvl w:val="0"/>
          <w:numId w:val="23"/>
        </w:numPr>
        <w:ind w:left="0" w:right="0" w:firstLine="567"/>
        <w:outlineLvl w:val="9"/>
        <w:rPr>
          <w:szCs w:val="28"/>
        </w:rPr>
      </w:pPr>
      <w:r w:rsidRPr="009201BD">
        <w:rPr>
          <w:szCs w:val="28"/>
        </w:rPr>
        <w:lastRenderedPageBreak/>
        <w:t>Муниципальная программа «Противодействие незаконному обороту и потреблению наркотиков и их прекурсоров» - 10</w:t>
      </w:r>
      <w:r>
        <w:rPr>
          <w:szCs w:val="28"/>
        </w:rPr>
        <w:t>0</w:t>
      </w:r>
      <w:r w:rsidRPr="009201BD">
        <w:rPr>
          <w:szCs w:val="28"/>
        </w:rPr>
        <w:t>,0 тыс. рублей. Основными задачами данной программы являются организация информационной пропагандистской деятельности, направленной на профилактику наркомании и формирование здорового образа жизни, повышение уровня знаний населения города о неблагоприятных последствиях немедицинского употребления наркотических средств, психотропных веществ, а также противодействие и сокращение незаконного оборота и немедицинского потребления наркотических средств и их прекурсоров.</w:t>
      </w:r>
    </w:p>
    <w:p w14:paraId="203CA392" w14:textId="77777777" w:rsidR="006464BF" w:rsidRPr="00C9767E" w:rsidRDefault="006464BF" w:rsidP="006464BF">
      <w:pPr>
        <w:pStyle w:val="2"/>
        <w:numPr>
          <w:ilvl w:val="0"/>
          <w:numId w:val="23"/>
        </w:numPr>
        <w:ind w:left="0" w:firstLine="567"/>
        <w:rPr>
          <w:rFonts w:eastAsia="Calibri"/>
        </w:rPr>
      </w:pPr>
      <w:r w:rsidRPr="00C9767E">
        <w:rPr>
          <w:szCs w:val="28"/>
        </w:rPr>
        <w:t>Муниципальная программа «Реализация государственной национальной политики Российской Федерации и профилактика экстремизма в муниципальном образовании «Чебаркульский городской округ» - 60,0 тыс. рублей.</w:t>
      </w:r>
      <w:r w:rsidRPr="00C9767E">
        <w:rPr>
          <w:rFonts w:eastAsia="Calibri"/>
          <w:szCs w:val="28"/>
        </w:rPr>
        <w:t xml:space="preserve"> </w:t>
      </w:r>
      <w:r>
        <w:t xml:space="preserve">Целью программы является </w:t>
      </w:r>
      <w:r w:rsidRPr="00B940AE">
        <w:rPr>
          <w:rFonts w:eastAsia="Calibri"/>
        </w:rPr>
        <w:t>создание комфортных условий для граждан, проживающих на территории Чебаркульского городского округа, за счет обеспечения общественной безопасности от экстремистских проявлений</w:t>
      </w:r>
      <w:r>
        <w:rPr>
          <w:rFonts w:eastAsia="Calibri"/>
        </w:rPr>
        <w:t>. В 2024 году планируется изготовление печатной продукции (плакатов, листовок, брошюр, календарей) по профилактике экстремизма в целях развития правосознания граждан в сумме 20,0 тыс. рублей, а также проведение фольклорно-гастрономического фестиваля национальной кухни и творчества народов Урала «Чебаркульская трапеза» (наградная и сувенирная продукция для участников конкурсов и денежное поощрение участников)  в сумме 40,0 тыс. рублей.</w:t>
      </w:r>
    </w:p>
    <w:p w14:paraId="515BDA46" w14:textId="77777777" w:rsidR="006464BF" w:rsidRPr="002464E0" w:rsidRDefault="006464BF" w:rsidP="006464BF">
      <w:pPr>
        <w:pStyle w:val="2"/>
        <w:numPr>
          <w:ilvl w:val="0"/>
          <w:numId w:val="23"/>
        </w:numPr>
        <w:ind w:left="0" w:right="0" w:firstLine="567"/>
        <w:outlineLvl w:val="9"/>
        <w:rPr>
          <w:szCs w:val="28"/>
        </w:rPr>
      </w:pPr>
      <w:r w:rsidRPr="005C2212">
        <w:rPr>
          <w:szCs w:val="28"/>
        </w:rPr>
        <w:t>Муниципальная программа «Эффективное управление муниципальной собственностью Чебаркульского городского округа» - 18 546,1 тыс. рублей.</w:t>
      </w:r>
      <w:r>
        <w:rPr>
          <w:szCs w:val="28"/>
        </w:rPr>
        <w:t xml:space="preserve"> Целью программы является создание условий для эффективного управления, распоряжения и рационального использования муниципальной собственностью.</w:t>
      </w:r>
      <w:r w:rsidRPr="005C2212">
        <w:rPr>
          <w:szCs w:val="28"/>
        </w:rPr>
        <w:t xml:space="preserve"> </w:t>
      </w:r>
      <w:r w:rsidRPr="002464E0">
        <w:rPr>
          <w:szCs w:val="28"/>
        </w:rPr>
        <w:t>По данной программе предусмотрены следующие задачи:</w:t>
      </w:r>
    </w:p>
    <w:p w14:paraId="4BD19F26" w14:textId="77777777" w:rsidR="006464BF" w:rsidRPr="005C2212" w:rsidRDefault="006464BF" w:rsidP="006464BF">
      <w:pPr>
        <w:pStyle w:val="2"/>
        <w:numPr>
          <w:ilvl w:val="0"/>
          <w:numId w:val="10"/>
        </w:numPr>
        <w:ind w:left="0" w:right="0" w:firstLine="709"/>
        <w:outlineLvl w:val="9"/>
        <w:rPr>
          <w:szCs w:val="28"/>
        </w:rPr>
      </w:pPr>
      <w:r w:rsidRPr="005C2212">
        <w:rPr>
          <w:szCs w:val="28"/>
        </w:rPr>
        <w:t>Повышение эффективного управления, распоряжения и рационального использования муниципального имущества Чебаркульского городского округа, позволяющее увеличить доходную часть бюджета Чебаркульского городского округа;</w:t>
      </w:r>
    </w:p>
    <w:p w14:paraId="43D347FA" w14:textId="77777777" w:rsidR="006464BF" w:rsidRPr="005C2212" w:rsidRDefault="006464BF" w:rsidP="006464BF">
      <w:pPr>
        <w:pStyle w:val="2"/>
        <w:numPr>
          <w:ilvl w:val="0"/>
          <w:numId w:val="10"/>
        </w:numPr>
        <w:ind w:left="0" w:right="0" w:firstLine="709"/>
        <w:outlineLvl w:val="9"/>
        <w:rPr>
          <w:szCs w:val="28"/>
        </w:rPr>
      </w:pPr>
      <w:r w:rsidRPr="005C2212">
        <w:rPr>
          <w:szCs w:val="28"/>
        </w:rPr>
        <w:t>Совершенствование учета муниципального имущества и земельных участков.</w:t>
      </w:r>
    </w:p>
    <w:p w14:paraId="1B7D0D20" w14:textId="77777777" w:rsidR="006464BF" w:rsidRPr="0022186B" w:rsidRDefault="006464BF" w:rsidP="006464BF">
      <w:pPr>
        <w:pStyle w:val="2"/>
        <w:numPr>
          <w:ilvl w:val="0"/>
          <w:numId w:val="23"/>
        </w:numPr>
        <w:tabs>
          <w:tab w:val="left" w:pos="0"/>
        </w:tabs>
        <w:ind w:left="0" w:right="0" w:firstLine="567"/>
        <w:outlineLvl w:val="9"/>
        <w:rPr>
          <w:szCs w:val="28"/>
        </w:rPr>
      </w:pPr>
      <w:r w:rsidRPr="000B11D5">
        <w:rPr>
          <w:szCs w:val="28"/>
        </w:rPr>
        <w:t>Муниципальная программа «Формирование современной городской среды на территории Чебаркульского городского округа» - 18 679,5</w:t>
      </w:r>
      <w:r w:rsidRPr="000B11D5">
        <w:rPr>
          <w:sz w:val="22"/>
          <w:szCs w:val="22"/>
        </w:rPr>
        <w:t xml:space="preserve"> </w:t>
      </w:r>
      <w:r w:rsidRPr="000B11D5">
        <w:rPr>
          <w:szCs w:val="28"/>
        </w:rPr>
        <w:t xml:space="preserve">тыс. рублей. В рамках данной программы будет финансироваться региональный проект «Формирование комфортной городской среды» в рамках </w:t>
      </w:r>
      <w:r w:rsidRPr="00C07479">
        <w:rPr>
          <w:b/>
          <w:szCs w:val="28"/>
        </w:rPr>
        <w:t>национального проекта «Жилье и городская среда»</w:t>
      </w:r>
      <w:r w:rsidRPr="000B11D5">
        <w:rPr>
          <w:szCs w:val="28"/>
        </w:rPr>
        <w:t xml:space="preserve"> в сумме 15 679,5 тыс. рублей (софинансирование за счет средств местного бюджета в сумме 878,0 тыс. рублей). В 2024 году продолжится благоустройство улицы Карпенко. Также в сумме 3 000,0 тыс. рублей запланированы расходы на софинансирование разработки проектно-сметной </w:t>
      </w:r>
      <w:r w:rsidRPr="0022186B">
        <w:rPr>
          <w:szCs w:val="28"/>
        </w:rPr>
        <w:t>документации на строительство набережной города Чебаркуль «Метеоритный берег».</w:t>
      </w:r>
    </w:p>
    <w:p w14:paraId="276D4D28" w14:textId="77777777" w:rsidR="006464BF" w:rsidRPr="00BC5A19" w:rsidRDefault="006464BF" w:rsidP="006464BF">
      <w:pPr>
        <w:pStyle w:val="2"/>
        <w:numPr>
          <w:ilvl w:val="0"/>
          <w:numId w:val="23"/>
        </w:numPr>
        <w:ind w:left="0" w:right="0" w:firstLine="709"/>
        <w:outlineLvl w:val="9"/>
        <w:rPr>
          <w:szCs w:val="28"/>
        </w:rPr>
      </w:pPr>
      <w:r w:rsidRPr="0022186B">
        <w:rPr>
          <w:szCs w:val="28"/>
        </w:rPr>
        <w:t xml:space="preserve">Муниципальная программа «Поддержка садоводческих и/или огороднических некоммерческих товариществ, расположенных на территории Чебаркульского городского округа» - </w:t>
      </w:r>
      <w:r w:rsidRPr="00BC5A19">
        <w:rPr>
          <w:szCs w:val="28"/>
        </w:rPr>
        <w:t>593,9</w:t>
      </w:r>
      <w:r>
        <w:rPr>
          <w:szCs w:val="28"/>
        </w:rPr>
        <w:t xml:space="preserve"> </w:t>
      </w:r>
      <w:r w:rsidRPr="0022186B">
        <w:rPr>
          <w:szCs w:val="28"/>
        </w:rPr>
        <w:t xml:space="preserve">тыс. рублей. В рамках данной программы предусмотрены расходы на предоставление субсидий садоводческим и/или огородническим некоммерческим объединениям граждан Чебаркульского </w:t>
      </w:r>
      <w:r w:rsidRPr="0022186B">
        <w:rPr>
          <w:szCs w:val="28"/>
        </w:rPr>
        <w:lastRenderedPageBreak/>
        <w:t xml:space="preserve">городского округа на возмещение части затрат произведенных на инженерное </w:t>
      </w:r>
      <w:r w:rsidRPr="00BC5A19">
        <w:rPr>
          <w:szCs w:val="28"/>
        </w:rPr>
        <w:t>обеспечение территорий данных объединений.</w:t>
      </w:r>
    </w:p>
    <w:p w14:paraId="2735CAC7" w14:textId="77777777" w:rsidR="006464BF" w:rsidRPr="00991A38" w:rsidRDefault="006464BF" w:rsidP="006464BF">
      <w:pPr>
        <w:pStyle w:val="2"/>
        <w:numPr>
          <w:ilvl w:val="0"/>
          <w:numId w:val="23"/>
        </w:numPr>
        <w:tabs>
          <w:tab w:val="left" w:pos="0"/>
        </w:tabs>
        <w:ind w:left="0" w:right="0" w:firstLine="567"/>
        <w:outlineLvl w:val="9"/>
        <w:rPr>
          <w:szCs w:val="28"/>
        </w:rPr>
      </w:pPr>
      <w:r w:rsidRPr="00BC5A19">
        <w:rPr>
          <w:szCs w:val="28"/>
        </w:rPr>
        <w:t>Муниципальная программа «Развитие муниципальной службы в Чебаркульском городском округе» - 558,0 тыс. рублей. В рамках данной программы запланированы расходы на обучение муниципальных служащих  (</w:t>
      </w:r>
      <w:r>
        <w:rPr>
          <w:szCs w:val="28"/>
        </w:rPr>
        <w:t>169</w:t>
      </w:r>
      <w:r w:rsidRPr="00BC5A19">
        <w:rPr>
          <w:szCs w:val="28"/>
        </w:rPr>
        <w:t xml:space="preserve">,0 тыс. рублей) и </w:t>
      </w:r>
      <w:r w:rsidRPr="00991A38">
        <w:rPr>
          <w:szCs w:val="28"/>
        </w:rPr>
        <w:t>ежегодную диспансеризацию (</w:t>
      </w:r>
      <w:r>
        <w:rPr>
          <w:szCs w:val="28"/>
        </w:rPr>
        <w:t>389</w:t>
      </w:r>
      <w:r w:rsidRPr="00991A38">
        <w:rPr>
          <w:szCs w:val="28"/>
        </w:rPr>
        <w:t>,0 тыс. рублей).</w:t>
      </w:r>
    </w:p>
    <w:p w14:paraId="55B10690" w14:textId="77777777" w:rsidR="006464BF" w:rsidRPr="00991A38" w:rsidRDefault="006464BF" w:rsidP="006464BF">
      <w:pPr>
        <w:pStyle w:val="2"/>
        <w:numPr>
          <w:ilvl w:val="0"/>
          <w:numId w:val="23"/>
        </w:numPr>
        <w:tabs>
          <w:tab w:val="left" w:pos="0"/>
        </w:tabs>
        <w:ind w:left="0" w:right="0" w:firstLine="567"/>
        <w:outlineLvl w:val="9"/>
        <w:rPr>
          <w:szCs w:val="28"/>
        </w:rPr>
      </w:pPr>
      <w:r w:rsidRPr="00991A38">
        <w:rPr>
          <w:szCs w:val="28"/>
        </w:rPr>
        <w:t xml:space="preserve">Муниципальная программа «Профилактика терроризма, минимизации и (или) ликвидации последствий проявлений терроризма на территории Чебаркульского городского округа» - 1 672,5 тыс. рублей, бюджетные средства выделены на приобретение и монтаж системы речевого оповещения </w:t>
      </w:r>
      <w:r>
        <w:rPr>
          <w:szCs w:val="28"/>
        </w:rPr>
        <w:t>и пожарной сигнализации</w:t>
      </w:r>
      <w:r w:rsidRPr="00991A38">
        <w:rPr>
          <w:szCs w:val="28"/>
        </w:rPr>
        <w:t xml:space="preserve">. Основной целью программы является создание условий по предупреждению террористических актов, связанных с ними чрезвычайных ситуаций, повышение оперативности их предупреждения, обнаружения и предотвращения на территории городского округа. </w:t>
      </w:r>
    </w:p>
    <w:p w14:paraId="0355AD17" w14:textId="77777777" w:rsidR="006464BF" w:rsidRPr="00991A38" w:rsidRDefault="006464BF" w:rsidP="006464BF">
      <w:pPr>
        <w:pStyle w:val="2"/>
        <w:ind w:right="0"/>
        <w:outlineLvl w:val="9"/>
        <w:rPr>
          <w:szCs w:val="28"/>
        </w:rPr>
      </w:pPr>
      <w:r w:rsidRPr="00991A38">
        <w:rPr>
          <w:szCs w:val="28"/>
        </w:rPr>
        <w:t xml:space="preserve">На </w:t>
      </w:r>
      <w:r w:rsidRPr="00991A38">
        <w:rPr>
          <w:b/>
          <w:i/>
          <w:szCs w:val="28"/>
        </w:rPr>
        <w:t>непрограммные  направления</w:t>
      </w:r>
      <w:r w:rsidRPr="00991A38">
        <w:rPr>
          <w:szCs w:val="28"/>
        </w:rPr>
        <w:t xml:space="preserve"> деятельности в 2024 году запланировано  126 438,6 тыс. рублей</w:t>
      </w:r>
      <w:r>
        <w:rPr>
          <w:szCs w:val="28"/>
        </w:rPr>
        <w:t xml:space="preserve">. </w:t>
      </w:r>
      <w:r w:rsidRPr="00991A38">
        <w:rPr>
          <w:szCs w:val="28"/>
        </w:rPr>
        <w:t xml:space="preserve">В рамках непрограммных направлений деятельности предусмотрено финансирование расходов органов местного самоуправления (администрация ЧГО, Собрание депутатов и Контрольно-счетный комитет), расходы на мероприятия по наказам избирателей - </w:t>
      </w:r>
      <w:r>
        <w:rPr>
          <w:szCs w:val="28"/>
        </w:rPr>
        <w:t xml:space="preserve">11 </w:t>
      </w:r>
      <w:r w:rsidRPr="00991A38">
        <w:rPr>
          <w:szCs w:val="28"/>
        </w:rPr>
        <w:t xml:space="preserve">500,0 тыс. рублей, расходы на исполнение исполнительный листов в сумме 2 326,2 тыс. рублей, расходы </w:t>
      </w:r>
      <w:r>
        <w:rPr>
          <w:szCs w:val="28"/>
        </w:rPr>
        <w:t xml:space="preserve">резервного фонда администрации </w:t>
      </w:r>
      <w:r w:rsidRPr="00991A38">
        <w:rPr>
          <w:szCs w:val="28"/>
        </w:rPr>
        <w:t>на 2024 год - 2</w:t>
      </w:r>
      <w:r>
        <w:rPr>
          <w:szCs w:val="28"/>
        </w:rPr>
        <w:t xml:space="preserve"> 000,0 тыс. рублей.</w:t>
      </w:r>
    </w:p>
    <w:p w14:paraId="08DDF89E" w14:textId="77777777" w:rsidR="006464BF" w:rsidRPr="00991A38" w:rsidRDefault="006464BF" w:rsidP="006464BF">
      <w:pPr>
        <w:pStyle w:val="2"/>
        <w:rPr>
          <w:szCs w:val="28"/>
        </w:rPr>
      </w:pPr>
      <w:r w:rsidRPr="00991A38">
        <w:rPr>
          <w:szCs w:val="28"/>
        </w:rPr>
        <w:t xml:space="preserve">На 2024 год из областного бюджета в форме целевой субсидии на инициативные проекты </w:t>
      </w:r>
      <w:r>
        <w:rPr>
          <w:szCs w:val="28"/>
        </w:rPr>
        <w:t xml:space="preserve">в </w:t>
      </w:r>
      <w:r w:rsidRPr="00991A38">
        <w:rPr>
          <w:szCs w:val="28"/>
        </w:rPr>
        <w:t xml:space="preserve">соответствии с законом,  выделено 38 119,4 тыс. рублей. </w:t>
      </w:r>
    </w:p>
    <w:p w14:paraId="46976DC9" w14:textId="77777777" w:rsidR="006464BF" w:rsidRPr="003E347D" w:rsidRDefault="006464BF" w:rsidP="006464BF">
      <w:pPr>
        <w:pStyle w:val="2"/>
        <w:ind w:right="0"/>
        <w:outlineLvl w:val="9"/>
        <w:rPr>
          <w:szCs w:val="28"/>
        </w:rPr>
      </w:pPr>
      <w:r w:rsidRPr="003E347D">
        <w:rPr>
          <w:szCs w:val="28"/>
        </w:rPr>
        <w:t>Долговая политика Чебаркульского городского округа в 2024-2026 годах будет направлена на обеспечение сбалансированности городского бюджета. В 2024 году и плановом периоде 2025 - 2026 будет продолжена работа по сдерживанию возникновения муниципального долга.</w:t>
      </w:r>
    </w:p>
    <w:p w14:paraId="3A5B8E30" w14:textId="77777777" w:rsidR="006464BF" w:rsidRPr="003E347D" w:rsidRDefault="006464BF" w:rsidP="006464BF">
      <w:pPr>
        <w:pStyle w:val="2"/>
        <w:ind w:right="0"/>
        <w:outlineLvl w:val="9"/>
        <w:rPr>
          <w:szCs w:val="28"/>
        </w:rPr>
      </w:pPr>
      <w:r w:rsidRPr="003E347D">
        <w:rPr>
          <w:szCs w:val="28"/>
        </w:rPr>
        <w:t>По состоянию на 1 ноября 2023 года муниципальный долг отсутствует.</w:t>
      </w:r>
    </w:p>
    <w:p w14:paraId="656A9CEE" w14:textId="77777777" w:rsidR="006464BF" w:rsidRPr="003E347D" w:rsidRDefault="006464BF" w:rsidP="006464BF">
      <w:pPr>
        <w:pStyle w:val="2"/>
        <w:ind w:right="0"/>
        <w:outlineLvl w:val="9"/>
        <w:rPr>
          <w:szCs w:val="28"/>
        </w:rPr>
      </w:pPr>
      <w:r w:rsidRPr="003E347D">
        <w:rPr>
          <w:szCs w:val="28"/>
        </w:rPr>
        <w:t>В 2024 - 2026 годах получение кредитов, предоставление муниципальных гарантий и заимствований не планируется.</w:t>
      </w:r>
    </w:p>
    <w:p w14:paraId="461339F7" w14:textId="77777777" w:rsidR="006464BF" w:rsidRDefault="006464BF" w:rsidP="006464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39AF6" w14:textId="77777777" w:rsidR="006464BF" w:rsidRPr="003E347D" w:rsidRDefault="006464BF" w:rsidP="006464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CAE3B" w14:textId="77777777" w:rsidR="006464BF" w:rsidRDefault="006464BF" w:rsidP="00646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по бюджетному процессу, </w:t>
      </w:r>
    </w:p>
    <w:p w14:paraId="4734BF43" w14:textId="77777777" w:rsidR="006464BF" w:rsidRPr="003E347D" w:rsidRDefault="006464BF" w:rsidP="00646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347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Финансового управления</w:t>
      </w:r>
      <w:r w:rsidRPr="003E3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3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3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3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О.Г.Таймасова</w:t>
      </w:r>
    </w:p>
    <w:p w14:paraId="4D9A3F29" w14:textId="77777777" w:rsidR="006464BF" w:rsidRDefault="006464BF" w:rsidP="006464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7C3F7" w14:textId="77777777" w:rsidR="00017C87" w:rsidRDefault="00017C87">
      <w:bookmarkStart w:id="0" w:name="_GoBack"/>
      <w:bookmarkEnd w:id="0"/>
    </w:p>
    <w:sectPr w:rsidR="00017C87" w:rsidSect="002221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101E"/>
    <w:multiLevelType w:val="hybridMultilevel"/>
    <w:tmpl w:val="28A21EE4"/>
    <w:lvl w:ilvl="0" w:tplc="1E9C94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0526"/>
    <w:multiLevelType w:val="hybridMultilevel"/>
    <w:tmpl w:val="275AEE3C"/>
    <w:lvl w:ilvl="0" w:tplc="0419000F">
      <w:start w:val="1"/>
      <w:numFmt w:val="decimal"/>
      <w:lvlText w:val="%1."/>
      <w:lvlJc w:val="left"/>
      <w:pPr>
        <w:ind w:left="929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2D34F1"/>
    <w:multiLevelType w:val="hybridMultilevel"/>
    <w:tmpl w:val="77C89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8F0068"/>
    <w:multiLevelType w:val="hybridMultilevel"/>
    <w:tmpl w:val="A530B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4545EB"/>
    <w:multiLevelType w:val="hybridMultilevel"/>
    <w:tmpl w:val="89309BB8"/>
    <w:lvl w:ilvl="0" w:tplc="3032577C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60D1D9F"/>
    <w:multiLevelType w:val="hybridMultilevel"/>
    <w:tmpl w:val="3D9ACC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352A37"/>
    <w:multiLevelType w:val="hybridMultilevel"/>
    <w:tmpl w:val="7474E99E"/>
    <w:lvl w:ilvl="0" w:tplc="DC78725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1656332"/>
    <w:multiLevelType w:val="hybridMultilevel"/>
    <w:tmpl w:val="8668E624"/>
    <w:lvl w:ilvl="0" w:tplc="DC7872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1D5924"/>
    <w:multiLevelType w:val="hybridMultilevel"/>
    <w:tmpl w:val="73D8B6F8"/>
    <w:lvl w:ilvl="0" w:tplc="340E621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243E6"/>
    <w:multiLevelType w:val="hybridMultilevel"/>
    <w:tmpl w:val="E752EB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6DA19D7"/>
    <w:multiLevelType w:val="hybridMultilevel"/>
    <w:tmpl w:val="0DE2F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690854"/>
    <w:multiLevelType w:val="hybridMultilevel"/>
    <w:tmpl w:val="4FB41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105B2"/>
    <w:multiLevelType w:val="hybridMultilevel"/>
    <w:tmpl w:val="5A54E342"/>
    <w:lvl w:ilvl="0" w:tplc="DC7872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054887"/>
    <w:multiLevelType w:val="hybridMultilevel"/>
    <w:tmpl w:val="327AE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134958"/>
    <w:multiLevelType w:val="hybridMultilevel"/>
    <w:tmpl w:val="E684D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A7477E4"/>
    <w:multiLevelType w:val="hybridMultilevel"/>
    <w:tmpl w:val="FA02B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3E7371"/>
    <w:multiLevelType w:val="hybridMultilevel"/>
    <w:tmpl w:val="5A0E3DB0"/>
    <w:lvl w:ilvl="0" w:tplc="CCAA515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E0EC4"/>
    <w:multiLevelType w:val="hybridMultilevel"/>
    <w:tmpl w:val="3AA2C1A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60F607BF"/>
    <w:multiLevelType w:val="hybridMultilevel"/>
    <w:tmpl w:val="C9C2C8AC"/>
    <w:lvl w:ilvl="0" w:tplc="DC787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F1147"/>
    <w:multiLevelType w:val="hybridMultilevel"/>
    <w:tmpl w:val="266EB5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63A737ED"/>
    <w:multiLevelType w:val="hybridMultilevel"/>
    <w:tmpl w:val="4A3C3C9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BC8166B"/>
    <w:multiLevelType w:val="hybridMultilevel"/>
    <w:tmpl w:val="8E7A4E08"/>
    <w:lvl w:ilvl="0" w:tplc="AB0ED76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7706B"/>
    <w:multiLevelType w:val="hybridMultilevel"/>
    <w:tmpl w:val="10BEA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D0F2BDF"/>
    <w:multiLevelType w:val="hybridMultilevel"/>
    <w:tmpl w:val="926E0A88"/>
    <w:lvl w:ilvl="0" w:tplc="7EF0359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6"/>
  </w:num>
  <w:num w:numId="5">
    <w:abstractNumId w:val="20"/>
  </w:num>
  <w:num w:numId="6">
    <w:abstractNumId w:val="15"/>
  </w:num>
  <w:num w:numId="7">
    <w:abstractNumId w:val="18"/>
  </w:num>
  <w:num w:numId="8">
    <w:abstractNumId w:val="12"/>
  </w:num>
  <w:num w:numId="9">
    <w:abstractNumId w:val="22"/>
  </w:num>
  <w:num w:numId="10">
    <w:abstractNumId w:val="7"/>
  </w:num>
  <w:num w:numId="11">
    <w:abstractNumId w:val="9"/>
  </w:num>
  <w:num w:numId="12">
    <w:abstractNumId w:val="2"/>
  </w:num>
  <w:num w:numId="13">
    <w:abstractNumId w:val="21"/>
  </w:num>
  <w:num w:numId="14">
    <w:abstractNumId w:val="0"/>
  </w:num>
  <w:num w:numId="15">
    <w:abstractNumId w:val="13"/>
  </w:num>
  <w:num w:numId="16">
    <w:abstractNumId w:val="3"/>
  </w:num>
  <w:num w:numId="17">
    <w:abstractNumId w:val="23"/>
  </w:num>
  <w:num w:numId="18">
    <w:abstractNumId w:val="16"/>
  </w:num>
  <w:num w:numId="19">
    <w:abstractNumId w:val="8"/>
  </w:num>
  <w:num w:numId="20">
    <w:abstractNumId w:val="10"/>
  </w:num>
  <w:num w:numId="21">
    <w:abstractNumId w:val="17"/>
  </w:num>
  <w:num w:numId="22">
    <w:abstractNumId w:val="11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30"/>
    <w:rsid w:val="00017C87"/>
    <w:rsid w:val="006464BF"/>
    <w:rsid w:val="00C5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4768B-E7F7-46DE-8B3E-DC0A38BD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4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464BF"/>
    <w:pPr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64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4B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46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64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E9ED4671F5918789E3BC9CEB3ED2452A42A9CDB90945D582902228DA6995E1B0632AF36C381E47AE871F20754CB0A16D07067F8544A11BREVDE" TargetMode="External"/><Relationship Id="rId5" Type="http://schemas.openxmlformats.org/officeDocument/2006/relationships/hyperlink" Target="consultantplus://offline/ref=B3E9ED4671F5918789E3BC9CEB3ED2452B44ADCCB70A45D582902228DA6995E1B0632AF6676F4801F88149742F18BCBD6A1905R7V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8156</Words>
  <Characters>46493</Characters>
  <Application>Microsoft Office Word</Application>
  <DocSecurity>0</DocSecurity>
  <Lines>387</Lines>
  <Paragraphs>109</Paragraphs>
  <ScaleCrop>false</ScaleCrop>
  <Company/>
  <LinksUpToDate>false</LinksUpToDate>
  <CharactersWithSpaces>54540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Якупова Н.Б.</dc:creator>
  <cp:keywords/>
  <dc:description/>
  <cp:lastModifiedBy>Якупова Н.Б.</cp:lastModifiedBy>
  <cp:revision>2</cp:revision>
  <dcterms:created xsi:type="dcterms:W3CDTF">2023-11-15T12:37:00Z</dcterms:created>
  <dcterms:modified xsi:type="dcterms:W3CDTF">2023-11-15T12:37:00Z</dcterms:modified>
</cp:coreProperties>
</file>